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1B" w:rsidRDefault="00C6421B" w:rsidP="00C642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be-BY"/>
        </w:rPr>
      </w:pPr>
      <w:bookmarkStart w:id="0" w:name="_GoBack"/>
      <w:r w:rsidRPr="00C6421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be-BY"/>
        </w:rPr>
        <w:t>Действия при обнаружении подозрительного предмета</w:t>
      </w:r>
      <w:bookmarkEnd w:id="0"/>
    </w:p>
    <w:p w:rsidR="00C6421B" w:rsidRPr="00C6421B" w:rsidRDefault="00C6421B" w:rsidP="00C642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be-BY"/>
        </w:rPr>
      </w:pPr>
    </w:p>
    <w:p w:rsidR="00C6421B" w:rsidRPr="00C6421B" w:rsidRDefault="00C6421B" w:rsidP="00C64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  <w:r w:rsidRPr="00C6421B">
        <w:rPr>
          <w:rFonts w:ascii="Times New Roman" w:eastAsia="Times New Roman" w:hAnsi="Times New Roman" w:cs="Times New Roman"/>
          <w:b/>
          <w:bCs/>
          <w:sz w:val="32"/>
          <w:szCs w:val="32"/>
          <w:lang w:eastAsia="be-BY"/>
        </w:rPr>
        <w:t xml:space="preserve">В целях безопасности при обнаружении подозрительных предметов необходимо незамедлительно сообщить о находке в правоохранительные органы и МЧС по телефонам: </w:t>
      </w:r>
      <w:r w:rsidRPr="00C6421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be-BY"/>
        </w:rPr>
        <w:t>101, 102</w:t>
      </w:r>
    </w:p>
    <w:p w:rsidR="00C6421B" w:rsidRPr="00C6421B" w:rsidRDefault="00C6421B" w:rsidP="00C6421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t xml:space="preserve">             </w:t>
      </w:r>
      <w:r w:rsidRPr="00C6421B">
        <w:rPr>
          <w:rFonts w:ascii="Times New Roman" w:eastAsia="Times New Roman" w:hAnsi="Times New Roman" w:cs="Times New Roman"/>
          <w:noProof/>
          <w:sz w:val="32"/>
          <w:szCs w:val="32"/>
          <w:lang w:eastAsia="be-BY"/>
        </w:rPr>
        <w:drawing>
          <wp:inline distT="0" distB="0" distL="0" distR="0" wp14:anchorId="5820DDC3" wp14:editId="7FE875E6">
            <wp:extent cx="4874342" cy="3723951"/>
            <wp:effectExtent l="0" t="0" r="2540" b="0"/>
            <wp:docPr id="1" name="Рисунок 1" descr="https://www.sportedu.by/wp-content/uploads/2022/02/news_108479_image_900x_-800x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portedu.by/wp-content/uploads/2022/02/news_108479_image_900x_-800x6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447" cy="372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21B" w:rsidRDefault="00C6421B" w:rsidP="00C64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ru-RU" w:eastAsia="be-BY"/>
        </w:rPr>
      </w:pPr>
    </w:p>
    <w:p w:rsidR="00C6421B" w:rsidRDefault="00C6421B" w:rsidP="00C64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ru-RU" w:eastAsia="be-BY"/>
        </w:rPr>
      </w:pPr>
      <w:r w:rsidRPr="00C6421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ru-RU" w:eastAsia="be-BY"/>
        </w:rPr>
        <w:t>Признаками реальной опасности осуществления угрозы взрыва могут быть:</w:t>
      </w:r>
    </w:p>
    <w:p w:rsidR="00C6421B" w:rsidRPr="00C6421B" w:rsidRDefault="00C6421B" w:rsidP="00C64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</w:p>
    <w:p w:rsidR="00C6421B" w:rsidRPr="00C6421B" w:rsidRDefault="00C6421B" w:rsidP="00C6421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  <w:r w:rsidRPr="00C6421B"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t>1. Наличие предметов сомнительного происхождения (сумки, пакеты, кейсы, коробки и т.д.), как будто кем-то случайно оставленных.</w:t>
      </w:r>
    </w:p>
    <w:p w:rsidR="00C6421B" w:rsidRPr="00C6421B" w:rsidRDefault="00C6421B" w:rsidP="00C6421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  <w:r w:rsidRPr="00C6421B"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t>2. Предметы, имеющие явные признаки стандартных армейских боеприпасов, форму ручных осколочных гранат, инженерных мин, имеющих характерную зеленого цвета защитную окраску, следы ремонтных работ, участки с нарушенной окраской, не предусмотренные конструктивной необходимостью объекта, электроприборы и антенные устройства, натянутую проволоку, шнуры и провода, скотч, изоленту, следы взлома, тайного проникновения.</w:t>
      </w:r>
    </w:p>
    <w:p w:rsidR="00C6421B" w:rsidRPr="00C6421B" w:rsidRDefault="00C6421B" w:rsidP="00C64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ru-RU" w:eastAsia="be-BY"/>
        </w:rPr>
      </w:pPr>
      <w:r w:rsidRPr="00C6421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ru-RU" w:eastAsia="be-BY"/>
        </w:rPr>
        <w:t>В целях защиты от возможного взрыва запрещается:</w:t>
      </w:r>
    </w:p>
    <w:p w:rsidR="00C6421B" w:rsidRDefault="00C6421B" w:rsidP="00C6421B">
      <w:pPr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t xml:space="preserve">1. </w:t>
      </w:r>
      <w:r w:rsidRPr="00C6421B"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t>Трогать и перемещать подозрительные предметы.</w:t>
      </w:r>
      <w:r w:rsidRPr="00C6421B"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br/>
        <w:t>2. Заливать жидкостями, засыпать сыпучими веществами или накрывать какими-либо материалами.</w:t>
      </w:r>
    </w:p>
    <w:p w:rsidR="00C6421B" w:rsidRPr="00C6421B" w:rsidRDefault="00C6421B" w:rsidP="00C6421B">
      <w:pPr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  <w:r w:rsidRPr="00C6421B"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lastRenderedPageBreak/>
        <w:t>3. Пользоваться мобильными телефонами вблизи от подозрительного предмета.</w:t>
      </w:r>
      <w:r w:rsidRPr="00C6421B"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br/>
        <w:t>4. Оказывать температурное, звуковое, механическое и электромагнитное воздействие.</w:t>
      </w:r>
    </w:p>
    <w:p w:rsidR="00C6421B" w:rsidRDefault="00C6421B" w:rsidP="00C64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ru-RU" w:eastAsia="be-BY"/>
        </w:rPr>
      </w:pPr>
    </w:p>
    <w:p w:rsidR="00C6421B" w:rsidRDefault="00C6421B" w:rsidP="00C64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ru-RU" w:eastAsia="be-BY"/>
        </w:rPr>
      </w:pPr>
      <w:r w:rsidRPr="00C6421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ru-RU" w:eastAsia="be-BY"/>
        </w:rPr>
        <w:t>В целях принятия неотложных мер по ликвидации угрозы взрыва необходимо:</w:t>
      </w:r>
    </w:p>
    <w:p w:rsidR="00C6421B" w:rsidRPr="00C6421B" w:rsidRDefault="00C6421B" w:rsidP="00C6421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</w:p>
    <w:p w:rsidR="00C6421B" w:rsidRDefault="00C6421B" w:rsidP="00C6421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</w:pPr>
      <w:r w:rsidRPr="00C6421B"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t xml:space="preserve">1. Обращаться с подозрительным предметом как </w:t>
      </w:r>
      <w:proofErr w:type="gramStart"/>
      <w:r w:rsidRPr="00C6421B"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t>со</w:t>
      </w:r>
      <w:proofErr w:type="gramEnd"/>
      <w:r w:rsidRPr="00C6421B"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t xml:space="preserve"> взрывным устройством, любую угрозу воспринимать как реальную до тех пор, пока не будет доказано обратное.</w:t>
      </w:r>
    </w:p>
    <w:p w:rsidR="00C6421B" w:rsidRDefault="00C6421B" w:rsidP="00C6421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</w:pPr>
      <w:r w:rsidRPr="00C6421B"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t xml:space="preserve">2. Немедленно сообщить полную и достоверную информацию об обнаружении подозрительного предмета в правоохранительные органы по телефону 102 или в МЧС по телефону 101. </w:t>
      </w:r>
      <w:r w:rsidRPr="00C6421B">
        <w:rPr>
          <w:rFonts w:ascii="Times New Roman" w:eastAsia="Times New Roman" w:hAnsi="Times New Roman" w:cs="Times New Roman"/>
          <w:sz w:val="32"/>
          <w:szCs w:val="32"/>
          <w:lang w:eastAsia="be-BY"/>
        </w:rPr>
        <w:t>Если вы обнаружили неизвестный предмет в учреждении, дополнительно сообщите о находке администрации или охране.</w:t>
      </w:r>
    </w:p>
    <w:p w:rsidR="00C6421B" w:rsidRDefault="00C6421B" w:rsidP="00C6421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</w:pPr>
      <w:r w:rsidRPr="00C6421B"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t>3. Зафиксировать время и место обнаружения.</w:t>
      </w:r>
    </w:p>
    <w:p w:rsidR="00C6421B" w:rsidRDefault="00C6421B" w:rsidP="00C6421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</w:pPr>
      <w:r w:rsidRPr="00C6421B"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t>4. Освободить от людей опасную зону в радиусе не менее 100 м.</w:t>
      </w:r>
    </w:p>
    <w:p w:rsidR="00C6421B" w:rsidRDefault="00C6421B" w:rsidP="00C6421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</w:pPr>
      <w:r w:rsidRPr="00C6421B"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t>5. По возможности обеспечить охрану подозрительного предмета и опасной зоны.</w:t>
      </w:r>
    </w:p>
    <w:p w:rsidR="00C6421B" w:rsidRDefault="00C6421B" w:rsidP="00C6421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</w:pPr>
      <w:r w:rsidRPr="00C6421B"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t>6. Необходимо обеспечить (помочь обеспечить) организованную эвакуацию людей с территории, прилегающей к опасной зоне.</w:t>
      </w:r>
    </w:p>
    <w:p w:rsidR="00C6421B" w:rsidRDefault="00C6421B" w:rsidP="00C6421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</w:pPr>
      <w:r w:rsidRPr="00C6421B"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t>7. 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</w:p>
    <w:p w:rsidR="00C6421B" w:rsidRDefault="00C6421B" w:rsidP="00C6421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t xml:space="preserve">8. </w:t>
      </w:r>
      <w:r w:rsidRPr="00C6421B"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t>Далее действовать по указанию представителей правоохранительных органов.</w:t>
      </w:r>
    </w:p>
    <w:p w:rsidR="00C6421B" w:rsidRPr="00C6421B" w:rsidRDefault="00C6421B" w:rsidP="00C6421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  <w:r w:rsidRPr="00C6421B"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t>9. Быть готовым описать внешний вид предмета, похожего на взрывное устройство.</w:t>
      </w:r>
    </w:p>
    <w:p w:rsidR="00C6421B" w:rsidRPr="00C6421B" w:rsidRDefault="00C6421B" w:rsidP="00C64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e-BY"/>
        </w:rPr>
      </w:pPr>
      <w:r w:rsidRPr="00C6421B">
        <w:rPr>
          <w:rFonts w:ascii="Times New Roman" w:eastAsia="Times New Roman" w:hAnsi="Times New Roman" w:cs="Times New Roman"/>
          <w:sz w:val="32"/>
          <w:szCs w:val="32"/>
          <w:lang w:val="ru-RU" w:eastAsia="be-BY"/>
        </w:rPr>
        <w:t>При охране подозрительного предмета необходимо находиться, по возможности, за предметами, обеспечивающими защиту (угол здания, колонна, толстое дерево, автомашина и т.д.).</w:t>
      </w:r>
    </w:p>
    <w:p w:rsidR="00C6421B" w:rsidRDefault="00C6421B" w:rsidP="00C6421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be-BY"/>
        </w:rPr>
      </w:pPr>
    </w:p>
    <w:p w:rsidR="00C6421B" w:rsidRPr="00C6421B" w:rsidRDefault="00C6421B" w:rsidP="00C64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e-BY"/>
        </w:rPr>
      </w:pPr>
      <w:r w:rsidRPr="00C6421B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be-BY"/>
        </w:rPr>
        <w:t>Самостоятельное обезвреживание, изъятие или уничтожение взрывного устройства категорически запрещаются!</w:t>
      </w:r>
    </w:p>
    <w:p w:rsidR="002C7BA9" w:rsidRDefault="002C7BA9"/>
    <w:sectPr w:rsidR="002C7BA9" w:rsidSect="00C6421B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DC"/>
    <w:rsid w:val="000379C3"/>
    <w:rsid w:val="00055639"/>
    <w:rsid w:val="00144000"/>
    <w:rsid w:val="002C7BA9"/>
    <w:rsid w:val="006457BA"/>
    <w:rsid w:val="00674FDC"/>
    <w:rsid w:val="00685FBB"/>
    <w:rsid w:val="008A27F1"/>
    <w:rsid w:val="008E6066"/>
    <w:rsid w:val="00A92B51"/>
    <w:rsid w:val="00AE006F"/>
    <w:rsid w:val="00C6421B"/>
    <w:rsid w:val="00CA1BC3"/>
    <w:rsid w:val="00CF5EB3"/>
    <w:rsid w:val="00D61E62"/>
    <w:rsid w:val="00F5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2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42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2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4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2022-12-02T10:18:00Z</dcterms:created>
  <dcterms:modified xsi:type="dcterms:W3CDTF">2022-12-02T10:22:00Z</dcterms:modified>
</cp:coreProperties>
</file>