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92" w:rsidRPr="009733B8" w:rsidRDefault="00EB3425" w:rsidP="00EB3425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733B8">
        <w:rPr>
          <w:b/>
          <w:sz w:val="28"/>
          <w:szCs w:val="28"/>
          <w:lang w:val="ru-RU"/>
        </w:rPr>
        <w:t>ЗАКЛЮЧЕНИЕ</w:t>
      </w:r>
    </w:p>
    <w:p w:rsidR="00EB3425" w:rsidRPr="009733B8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кафедры эксплуатации машинно-тракторного</w:t>
      </w:r>
      <w:r w:rsidR="001E3D3E" w:rsidRPr="009733B8">
        <w:rPr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 xml:space="preserve">парка и </w:t>
      </w:r>
      <w:proofErr w:type="spellStart"/>
      <w:r w:rsidRPr="009733B8">
        <w:rPr>
          <w:sz w:val="28"/>
          <w:szCs w:val="28"/>
          <w:lang w:val="ru-RU"/>
        </w:rPr>
        <w:t>агротехнологий</w:t>
      </w:r>
      <w:proofErr w:type="spellEnd"/>
    </w:p>
    <w:p w:rsidR="00EB3425" w:rsidRPr="009733B8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по кандидатуре </w:t>
      </w:r>
      <w:proofErr w:type="spellStart"/>
      <w:r w:rsidR="001F5F84" w:rsidRPr="009733B8">
        <w:rPr>
          <w:sz w:val="28"/>
          <w:szCs w:val="28"/>
          <w:lang w:val="ru-RU"/>
        </w:rPr>
        <w:t>Близнюк</w:t>
      </w:r>
      <w:proofErr w:type="spellEnd"/>
      <w:r w:rsidR="001F5F84" w:rsidRPr="009733B8">
        <w:rPr>
          <w:sz w:val="28"/>
          <w:szCs w:val="28"/>
          <w:lang w:val="ru-RU"/>
        </w:rPr>
        <w:t xml:space="preserve"> Натальи Александровны</w:t>
      </w:r>
      <w:r w:rsidRPr="009733B8">
        <w:rPr>
          <w:sz w:val="28"/>
          <w:szCs w:val="28"/>
          <w:lang w:val="ru-RU"/>
        </w:rPr>
        <w:t>,</w:t>
      </w:r>
    </w:p>
    <w:p w:rsidR="00EB3425" w:rsidRPr="009733B8" w:rsidRDefault="00EB3425" w:rsidP="00EB3425">
      <w:pPr>
        <w:spacing w:after="0" w:line="240" w:lineRule="auto"/>
        <w:jc w:val="center"/>
        <w:rPr>
          <w:sz w:val="28"/>
          <w:szCs w:val="28"/>
          <w:lang w:val="ru-RU"/>
        </w:rPr>
      </w:pPr>
      <w:proofErr w:type="gramStart"/>
      <w:r w:rsidRPr="009733B8">
        <w:rPr>
          <w:sz w:val="28"/>
          <w:szCs w:val="28"/>
          <w:lang w:val="ru-RU"/>
        </w:rPr>
        <w:t>представленной на соискание ученого звания доцента</w:t>
      </w:r>
      <w:proofErr w:type="gramEnd"/>
    </w:p>
    <w:p w:rsidR="00EB3425" w:rsidRPr="009733B8" w:rsidRDefault="00EB3425" w:rsidP="008E3C32">
      <w:pPr>
        <w:spacing w:after="240" w:line="240" w:lineRule="auto"/>
        <w:jc w:val="center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по специальности «</w:t>
      </w:r>
      <w:r w:rsidR="001F5F84" w:rsidRPr="009733B8">
        <w:rPr>
          <w:sz w:val="28"/>
          <w:szCs w:val="28"/>
          <w:lang w:val="ru-RU"/>
        </w:rPr>
        <w:t>Агрономия</w:t>
      </w:r>
      <w:r w:rsidRPr="009733B8">
        <w:rPr>
          <w:sz w:val="28"/>
          <w:szCs w:val="28"/>
          <w:lang w:val="ru-RU"/>
        </w:rPr>
        <w:t>»</w:t>
      </w:r>
    </w:p>
    <w:p w:rsidR="008E3C32" w:rsidRPr="009733B8" w:rsidRDefault="001F5F84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 Наталья Александровна </w:t>
      </w:r>
      <w:r w:rsidR="008E3C32" w:rsidRPr="009733B8">
        <w:rPr>
          <w:sz w:val="28"/>
          <w:szCs w:val="28"/>
          <w:lang w:val="ru-RU"/>
        </w:rPr>
        <w:t xml:space="preserve">в </w:t>
      </w:r>
      <w:r w:rsidRPr="009733B8">
        <w:rPr>
          <w:sz w:val="28"/>
          <w:szCs w:val="28"/>
          <w:lang w:val="ru-RU"/>
        </w:rPr>
        <w:t>2001</w:t>
      </w:r>
      <w:r w:rsidR="008E3C32" w:rsidRPr="009733B8">
        <w:rPr>
          <w:sz w:val="28"/>
          <w:szCs w:val="28"/>
          <w:lang w:val="ru-RU"/>
        </w:rPr>
        <w:t xml:space="preserve"> году</w:t>
      </w:r>
      <w:r w:rsidRPr="009733B8">
        <w:rPr>
          <w:sz w:val="28"/>
          <w:szCs w:val="28"/>
          <w:lang w:val="ru-RU"/>
        </w:rPr>
        <w:t xml:space="preserve"> с отличием</w:t>
      </w:r>
      <w:r w:rsidR="008E3C32" w:rsidRPr="009733B8">
        <w:rPr>
          <w:sz w:val="28"/>
          <w:szCs w:val="28"/>
          <w:lang w:val="ru-RU"/>
        </w:rPr>
        <w:t xml:space="preserve"> окончил</w:t>
      </w:r>
      <w:r w:rsidRPr="009733B8">
        <w:rPr>
          <w:sz w:val="28"/>
          <w:szCs w:val="28"/>
          <w:lang w:val="ru-RU"/>
        </w:rPr>
        <w:t>а</w:t>
      </w:r>
      <w:r w:rsidR="008E3C32" w:rsidRPr="009733B8">
        <w:rPr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>Белорусский государственный университет</w:t>
      </w:r>
      <w:r w:rsidR="008E3C32" w:rsidRPr="009733B8">
        <w:rPr>
          <w:sz w:val="28"/>
          <w:szCs w:val="28"/>
          <w:lang w:val="ru-RU"/>
        </w:rPr>
        <w:t xml:space="preserve"> по специальности «</w:t>
      </w:r>
      <w:r w:rsidRPr="009733B8">
        <w:rPr>
          <w:sz w:val="28"/>
          <w:szCs w:val="28"/>
          <w:lang w:val="ru-RU"/>
        </w:rPr>
        <w:t>Геогр</w:t>
      </w:r>
      <w:r w:rsidRPr="009733B8">
        <w:rPr>
          <w:sz w:val="28"/>
          <w:szCs w:val="28"/>
          <w:lang w:val="ru-RU"/>
        </w:rPr>
        <w:t>а</w:t>
      </w:r>
      <w:r w:rsidRPr="009733B8">
        <w:rPr>
          <w:sz w:val="28"/>
          <w:szCs w:val="28"/>
          <w:lang w:val="ru-RU"/>
        </w:rPr>
        <w:t xml:space="preserve">фия». В 2002 году зачислена в аспирантуру </w:t>
      </w:r>
      <w:r w:rsidR="00B835EC" w:rsidRPr="009733B8">
        <w:rPr>
          <w:sz w:val="28"/>
          <w:szCs w:val="28"/>
          <w:lang w:val="ru-RU"/>
        </w:rPr>
        <w:t>НИРУП «</w:t>
      </w:r>
      <w:r w:rsidRPr="009733B8">
        <w:rPr>
          <w:sz w:val="28"/>
          <w:szCs w:val="28"/>
          <w:lang w:val="ru-RU"/>
        </w:rPr>
        <w:t>Инс</w:t>
      </w:r>
      <w:r w:rsidR="00B835EC" w:rsidRPr="009733B8">
        <w:rPr>
          <w:sz w:val="28"/>
          <w:szCs w:val="28"/>
          <w:lang w:val="ru-RU"/>
        </w:rPr>
        <w:t>титут почвовед</w:t>
      </w:r>
      <w:r w:rsidR="00B835EC" w:rsidRPr="009733B8">
        <w:rPr>
          <w:sz w:val="28"/>
          <w:szCs w:val="28"/>
          <w:lang w:val="ru-RU"/>
        </w:rPr>
        <w:t>е</w:t>
      </w:r>
      <w:r w:rsidR="00B835EC" w:rsidRPr="009733B8">
        <w:rPr>
          <w:sz w:val="28"/>
          <w:szCs w:val="28"/>
          <w:lang w:val="ru-RU"/>
        </w:rPr>
        <w:t xml:space="preserve">ния и агрохимии» </w:t>
      </w:r>
      <w:r w:rsidR="00EC5320" w:rsidRPr="009733B8">
        <w:rPr>
          <w:sz w:val="28"/>
          <w:szCs w:val="28"/>
          <w:lang w:val="ru-RU"/>
        </w:rPr>
        <w:t>по специальности «А</w:t>
      </w:r>
      <w:r w:rsidRPr="009733B8">
        <w:rPr>
          <w:sz w:val="28"/>
          <w:szCs w:val="28"/>
          <w:lang w:val="ru-RU"/>
        </w:rPr>
        <w:t>грохимия». В 2005 году защитила к</w:t>
      </w:r>
      <w:r w:rsidR="00F538FA" w:rsidRPr="009733B8">
        <w:rPr>
          <w:sz w:val="28"/>
          <w:szCs w:val="28"/>
          <w:lang w:val="ru-RU"/>
        </w:rPr>
        <w:t>андидатскую диссертацию на тему</w:t>
      </w:r>
      <w:r w:rsidR="002F0CA2" w:rsidRPr="009733B8">
        <w:rPr>
          <w:sz w:val="28"/>
          <w:szCs w:val="28"/>
          <w:lang w:val="ru-RU"/>
        </w:rPr>
        <w:t>:</w:t>
      </w:r>
      <w:r w:rsidRPr="009733B8">
        <w:rPr>
          <w:sz w:val="28"/>
          <w:szCs w:val="28"/>
          <w:lang w:val="ru-RU"/>
        </w:rPr>
        <w:t xml:space="preserve"> «Влияние условий минерального п</w:t>
      </w:r>
      <w:r w:rsidRPr="009733B8">
        <w:rPr>
          <w:sz w:val="28"/>
          <w:szCs w:val="28"/>
          <w:lang w:val="ru-RU"/>
        </w:rPr>
        <w:t>и</w:t>
      </w:r>
      <w:r w:rsidRPr="009733B8">
        <w:rPr>
          <w:sz w:val="28"/>
          <w:szCs w:val="28"/>
          <w:lang w:val="ru-RU"/>
        </w:rPr>
        <w:t xml:space="preserve">тания на урожайность и качество озимого </w:t>
      </w:r>
      <w:proofErr w:type="gramStart"/>
      <w:r w:rsidRPr="009733B8">
        <w:rPr>
          <w:sz w:val="28"/>
          <w:szCs w:val="28"/>
          <w:lang w:val="ru-RU"/>
        </w:rPr>
        <w:t>тритикале</w:t>
      </w:r>
      <w:proofErr w:type="gramEnd"/>
      <w:r w:rsidRPr="009733B8">
        <w:rPr>
          <w:sz w:val="28"/>
          <w:szCs w:val="28"/>
          <w:lang w:val="ru-RU"/>
        </w:rPr>
        <w:t xml:space="preserve"> на дерново-подзолистой </w:t>
      </w:r>
      <w:r w:rsidR="00A576B5">
        <w:rPr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 xml:space="preserve">легкосуглинистой почве». В этом же году </w:t>
      </w:r>
      <w:r w:rsidR="00CD7932" w:rsidRPr="009733B8">
        <w:rPr>
          <w:sz w:val="28"/>
          <w:szCs w:val="28"/>
          <w:lang w:val="ru-RU"/>
        </w:rPr>
        <w:t xml:space="preserve">ей </w:t>
      </w:r>
      <w:r w:rsidRPr="009733B8">
        <w:rPr>
          <w:sz w:val="28"/>
          <w:szCs w:val="28"/>
          <w:lang w:val="ru-RU"/>
        </w:rPr>
        <w:t>была присужд</w:t>
      </w:r>
      <w:r w:rsidRPr="009733B8">
        <w:rPr>
          <w:sz w:val="28"/>
          <w:szCs w:val="28"/>
          <w:lang w:val="ru-RU"/>
        </w:rPr>
        <w:t>е</w:t>
      </w:r>
      <w:r w:rsidRPr="009733B8">
        <w:rPr>
          <w:sz w:val="28"/>
          <w:szCs w:val="28"/>
          <w:lang w:val="ru-RU"/>
        </w:rPr>
        <w:t xml:space="preserve">на ученая степень </w:t>
      </w:r>
      <w:r w:rsidR="008D4C70" w:rsidRPr="009733B8">
        <w:rPr>
          <w:sz w:val="28"/>
          <w:szCs w:val="28"/>
          <w:lang w:val="ru-RU"/>
        </w:rPr>
        <w:t>кандидата сельскохозяйственных наук.</w:t>
      </w:r>
    </w:p>
    <w:p w:rsidR="00FE53B0" w:rsidRPr="009733B8" w:rsidRDefault="00FE53B0" w:rsidP="00EC5320">
      <w:pPr>
        <w:tabs>
          <w:tab w:val="left" w:pos="8730"/>
        </w:tabs>
        <w:spacing w:before="240" w:after="0" w:line="240" w:lineRule="auto"/>
        <w:ind w:firstLine="720"/>
        <w:jc w:val="center"/>
        <w:rPr>
          <w:b/>
          <w:sz w:val="28"/>
          <w:szCs w:val="28"/>
          <w:lang w:val="ru-RU"/>
        </w:rPr>
      </w:pPr>
      <w:r w:rsidRPr="009733B8">
        <w:rPr>
          <w:b/>
          <w:sz w:val="28"/>
          <w:szCs w:val="28"/>
          <w:lang w:val="ru-RU"/>
        </w:rPr>
        <w:t>Основные сведения о соискателе:</w:t>
      </w:r>
    </w:p>
    <w:p w:rsidR="00FE53B0" w:rsidRPr="009733B8" w:rsidRDefault="00975932" w:rsidP="00EC5320">
      <w:pPr>
        <w:tabs>
          <w:tab w:val="left" w:pos="8730"/>
        </w:tabs>
        <w:spacing w:before="240" w:after="0" w:line="240" w:lineRule="auto"/>
        <w:ind w:firstLine="720"/>
        <w:jc w:val="both"/>
        <w:rPr>
          <w:i/>
          <w:sz w:val="28"/>
          <w:szCs w:val="28"/>
          <w:lang w:val="ru-RU"/>
        </w:rPr>
      </w:pPr>
      <w:r w:rsidRPr="009733B8">
        <w:rPr>
          <w:i/>
          <w:sz w:val="28"/>
          <w:szCs w:val="28"/>
          <w:lang w:val="ru-RU"/>
        </w:rPr>
        <w:t>1. Основания, по которым соискатель претендует на присвоение ему ученого звания и выполнение им соответствующих требований.</w:t>
      </w:r>
    </w:p>
    <w:p w:rsidR="00975932" w:rsidRPr="009733B8" w:rsidRDefault="00CD2205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 Наталья Александровна</w:t>
      </w:r>
      <w:r w:rsidR="00975932" w:rsidRPr="009733B8">
        <w:rPr>
          <w:sz w:val="28"/>
          <w:szCs w:val="28"/>
          <w:lang w:val="ru-RU"/>
        </w:rPr>
        <w:t xml:space="preserve">, гражданин Республики Беларусь, образование высшее, кандидат </w:t>
      </w:r>
      <w:r w:rsidRPr="009733B8">
        <w:rPr>
          <w:sz w:val="28"/>
          <w:szCs w:val="28"/>
          <w:lang w:val="ru-RU"/>
        </w:rPr>
        <w:t>сельскохозяйственных</w:t>
      </w:r>
      <w:r w:rsidR="00975932" w:rsidRPr="009733B8">
        <w:rPr>
          <w:sz w:val="28"/>
          <w:szCs w:val="28"/>
          <w:lang w:val="ru-RU"/>
        </w:rPr>
        <w:t xml:space="preserve"> наук по специальн</w:t>
      </w:r>
      <w:r w:rsidR="00975932" w:rsidRPr="009733B8">
        <w:rPr>
          <w:sz w:val="28"/>
          <w:szCs w:val="28"/>
          <w:lang w:val="ru-RU"/>
        </w:rPr>
        <w:t>о</w:t>
      </w:r>
      <w:r w:rsidR="00975932" w:rsidRPr="009733B8">
        <w:rPr>
          <w:sz w:val="28"/>
          <w:szCs w:val="28"/>
          <w:lang w:val="ru-RU"/>
        </w:rPr>
        <w:t xml:space="preserve">сти </w:t>
      </w:r>
      <w:r w:rsidRPr="009733B8">
        <w:rPr>
          <w:sz w:val="28"/>
          <w:szCs w:val="28"/>
          <w:lang w:val="ru-RU"/>
        </w:rPr>
        <w:t xml:space="preserve">06.01.04 </w:t>
      </w:r>
      <w:r w:rsidR="00975932" w:rsidRPr="009733B8">
        <w:rPr>
          <w:sz w:val="28"/>
          <w:szCs w:val="28"/>
          <w:lang w:val="ru-RU"/>
        </w:rPr>
        <w:t>«</w:t>
      </w:r>
      <w:r w:rsidRPr="009733B8">
        <w:rPr>
          <w:sz w:val="28"/>
          <w:szCs w:val="28"/>
          <w:lang w:val="ru-RU"/>
        </w:rPr>
        <w:t>Агрохимия</w:t>
      </w:r>
      <w:r w:rsidR="00975932" w:rsidRPr="009733B8">
        <w:rPr>
          <w:sz w:val="28"/>
          <w:szCs w:val="28"/>
          <w:lang w:val="ru-RU"/>
        </w:rPr>
        <w:t>».</w:t>
      </w:r>
    </w:p>
    <w:p w:rsidR="00975932" w:rsidRPr="009733B8" w:rsidRDefault="00CD2205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С </w:t>
      </w:r>
      <w:r w:rsidR="00B835EC" w:rsidRPr="009733B8">
        <w:rPr>
          <w:sz w:val="28"/>
          <w:szCs w:val="28"/>
          <w:lang w:val="ru-RU"/>
        </w:rPr>
        <w:t>11.09.2006 работала старшим преподавателем кафедры основ а</w:t>
      </w:r>
      <w:r w:rsidR="00B835EC" w:rsidRPr="009733B8">
        <w:rPr>
          <w:sz w:val="28"/>
          <w:szCs w:val="28"/>
          <w:lang w:val="ru-RU"/>
        </w:rPr>
        <w:t>г</w:t>
      </w:r>
      <w:r w:rsidR="00B835EC" w:rsidRPr="009733B8">
        <w:rPr>
          <w:sz w:val="28"/>
          <w:szCs w:val="28"/>
          <w:lang w:val="ru-RU"/>
        </w:rPr>
        <w:t xml:space="preserve">рономии, </w:t>
      </w:r>
      <w:r w:rsidR="00A576B5">
        <w:rPr>
          <w:sz w:val="28"/>
          <w:szCs w:val="28"/>
          <w:lang w:val="ru-RU"/>
        </w:rPr>
        <w:t xml:space="preserve"> с </w:t>
      </w:r>
      <w:r w:rsidRPr="009733B8">
        <w:rPr>
          <w:sz w:val="28"/>
          <w:szCs w:val="28"/>
          <w:lang w:val="ru-RU"/>
        </w:rPr>
        <w:t>10</w:t>
      </w:r>
      <w:r w:rsidR="00315F56" w:rsidRPr="009733B8">
        <w:rPr>
          <w:sz w:val="28"/>
          <w:szCs w:val="28"/>
          <w:lang w:val="ru-RU"/>
        </w:rPr>
        <w:t>.0</w:t>
      </w:r>
      <w:r w:rsidRPr="009733B8">
        <w:rPr>
          <w:sz w:val="28"/>
          <w:szCs w:val="28"/>
          <w:lang w:val="ru-RU"/>
        </w:rPr>
        <w:t>2</w:t>
      </w:r>
      <w:r w:rsidR="00315F56" w:rsidRPr="009733B8">
        <w:rPr>
          <w:sz w:val="28"/>
          <w:szCs w:val="28"/>
          <w:lang w:val="ru-RU"/>
        </w:rPr>
        <w:t>.201</w:t>
      </w:r>
      <w:r w:rsidRPr="009733B8">
        <w:rPr>
          <w:sz w:val="28"/>
          <w:szCs w:val="28"/>
          <w:lang w:val="ru-RU"/>
        </w:rPr>
        <w:t>2</w:t>
      </w:r>
      <w:r w:rsidR="00FB6356" w:rsidRPr="009733B8">
        <w:rPr>
          <w:sz w:val="28"/>
          <w:szCs w:val="28"/>
          <w:lang w:val="ru-RU"/>
        </w:rPr>
        <w:t xml:space="preserve"> </w:t>
      </w:r>
      <w:r w:rsidR="00315F56" w:rsidRPr="009733B8">
        <w:rPr>
          <w:color w:val="FF0000"/>
          <w:sz w:val="28"/>
          <w:szCs w:val="28"/>
          <w:lang w:val="ru-RU"/>
        </w:rPr>
        <w:t xml:space="preserve"> </w:t>
      </w:r>
      <w:r w:rsidR="00B835EC" w:rsidRPr="009733B8">
        <w:rPr>
          <w:sz w:val="28"/>
          <w:szCs w:val="28"/>
          <w:lang w:val="ru-RU"/>
        </w:rPr>
        <w:t>переведена на</w:t>
      </w:r>
      <w:r w:rsidR="00315F56" w:rsidRPr="009733B8">
        <w:rPr>
          <w:sz w:val="28"/>
          <w:szCs w:val="28"/>
          <w:lang w:val="ru-RU"/>
        </w:rPr>
        <w:t xml:space="preserve"> </w:t>
      </w:r>
      <w:r w:rsidR="00975932" w:rsidRPr="009733B8">
        <w:rPr>
          <w:sz w:val="28"/>
          <w:szCs w:val="28"/>
          <w:lang w:val="ru-RU"/>
        </w:rPr>
        <w:t>должност</w:t>
      </w:r>
      <w:r w:rsidR="00B835EC" w:rsidRPr="009733B8">
        <w:rPr>
          <w:sz w:val="28"/>
          <w:szCs w:val="28"/>
          <w:lang w:val="ru-RU"/>
        </w:rPr>
        <w:t>ь доцента</w:t>
      </w:r>
      <w:r w:rsidR="00FB6356" w:rsidRPr="009733B8">
        <w:rPr>
          <w:sz w:val="28"/>
          <w:szCs w:val="28"/>
          <w:lang w:val="ru-RU"/>
        </w:rPr>
        <w:t xml:space="preserve"> этой же кафедры</w:t>
      </w:r>
      <w:r w:rsidR="00F47FDF" w:rsidRPr="009733B8">
        <w:rPr>
          <w:sz w:val="28"/>
          <w:szCs w:val="28"/>
          <w:lang w:val="ru-RU"/>
        </w:rPr>
        <w:t xml:space="preserve">, с 01.09.2022 </w:t>
      </w:r>
      <w:r w:rsidR="00FB6356" w:rsidRPr="009733B8">
        <w:rPr>
          <w:sz w:val="28"/>
          <w:szCs w:val="28"/>
          <w:lang w:val="ru-RU"/>
        </w:rPr>
        <w:t xml:space="preserve"> </w:t>
      </w:r>
      <w:r w:rsidR="0085493D" w:rsidRPr="009733B8">
        <w:rPr>
          <w:sz w:val="28"/>
          <w:szCs w:val="28"/>
          <w:lang w:val="ru-RU"/>
        </w:rPr>
        <w:t xml:space="preserve">по настоящее </w:t>
      </w:r>
      <w:r w:rsidR="00F47FDF" w:rsidRPr="009733B8">
        <w:rPr>
          <w:sz w:val="28"/>
          <w:szCs w:val="28"/>
          <w:lang w:val="ru-RU"/>
        </w:rPr>
        <w:t xml:space="preserve">время </w:t>
      </w:r>
      <w:r w:rsidR="0085493D" w:rsidRPr="009733B8">
        <w:rPr>
          <w:sz w:val="28"/>
          <w:szCs w:val="28"/>
          <w:lang w:val="ru-RU"/>
        </w:rPr>
        <w:t>работает доцентом кафедры эксплуат</w:t>
      </w:r>
      <w:r w:rsidR="0085493D" w:rsidRPr="009733B8">
        <w:rPr>
          <w:sz w:val="28"/>
          <w:szCs w:val="28"/>
          <w:lang w:val="ru-RU"/>
        </w:rPr>
        <w:t>а</w:t>
      </w:r>
      <w:r w:rsidR="0085493D" w:rsidRPr="009733B8">
        <w:rPr>
          <w:sz w:val="28"/>
          <w:szCs w:val="28"/>
          <w:lang w:val="ru-RU"/>
        </w:rPr>
        <w:t xml:space="preserve">ции машинно-тракторного парка и </w:t>
      </w:r>
      <w:proofErr w:type="spellStart"/>
      <w:r w:rsidR="0085493D" w:rsidRPr="009733B8">
        <w:rPr>
          <w:sz w:val="28"/>
          <w:szCs w:val="28"/>
          <w:lang w:val="ru-RU"/>
        </w:rPr>
        <w:t>агротехнологий</w:t>
      </w:r>
      <w:proofErr w:type="spellEnd"/>
      <w:r w:rsidR="00F47FDF" w:rsidRPr="009733B8">
        <w:rPr>
          <w:sz w:val="28"/>
          <w:szCs w:val="28"/>
          <w:lang w:val="ru-RU"/>
        </w:rPr>
        <w:t xml:space="preserve">  </w:t>
      </w:r>
      <w:r w:rsidR="00FB6356" w:rsidRPr="009733B8">
        <w:rPr>
          <w:sz w:val="28"/>
          <w:szCs w:val="28"/>
          <w:lang w:val="ru-RU"/>
        </w:rPr>
        <w:t>учреждения образов</w:t>
      </w:r>
      <w:r w:rsidR="00FB6356" w:rsidRPr="009733B8">
        <w:rPr>
          <w:sz w:val="28"/>
          <w:szCs w:val="28"/>
          <w:lang w:val="ru-RU"/>
        </w:rPr>
        <w:t>а</w:t>
      </w:r>
      <w:r w:rsidR="00FB6356" w:rsidRPr="009733B8">
        <w:rPr>
          <w:sz w:val="28"/>
          <w:szCs w:val="28"/>
          <w:lang w:val="ru-RU"/>
        </w:rPr>
        <w:t>ния «</w:t>
      </w:r>
      <w:r w:rsidR="00F47FDF" w:rsidRPr="009733B8">
        <w:rPr>
          <w:sz w:val="28"/>
          <w:szCs w:val="28"/>
          <w:lang w:val="ru-RU"/>
        </w:rPr>
        <w:t>Белорусск</w:t>
      </w:r>
      <w:r w:rsidR="00FB6356" w:rsidRPr="009733B8">
        <w:rPr>
          <w:sz w:val="28"/>
          <w:szCs w:val="28"/>
          <w:lang w:val="ru-RU"/>
        </w:rPr>
        <w:t>ий</w:t>
      </w:r>
      <w:r w:rsidR="00F47FDF" w:rsidRPr="009733B8">
        <w:rPr>
          <w:sz w:val="28"/>
          <w:szCs w:val="28"/>
          <w:lang w:val="ru-RU"/>
        </w:rPr>
        <w:t xml:space="preserve"> государственн</w:t>
      </w:r>
      <w:r w:rsidR="00FB6356" w:rsidRPr="009733B8">
        <w:rPr>
          <w:sz w:val="28"/>
          <w:szCs w:val="28"/>
          <w:lang w:val="ru-RU"/>
        </w:rPr>
        <w:t>ый</w:t>
      </w:r>
      <w:r w:rsidR="00F47FDF" w:rsidRPr="009733B8">
        <w:rPr>
          <w:sz w:val="28"/>
          <w:szCs w:val="28"/>
          <w:lang w:val="ru-RU"/>
        </w:rPr>
        <w:t xml:space="preserve"> аграрн</w:t>
      </w:r>
      <w:r w:rsidR="00FB6356" w:rsidRPr="009733B8">
        <w:rPr>
          <w:sz w:val="28"/>
          <w:szCs w:val="28"/>
          <w:lang w:val="ru-RU"/>
        </w:rPr>
        <w:t>ый</w:t>
      </w:r>
      <w:r w:rsidR="00F47FDF" w:rsidRPr="009733B8">
        <w:rPr>
          <w:sz w:val="28"/>
          <w:szCs w:val="28"/>
          <w:lang w:val="ru-RU"/>
        </w:rPr>
        <w:t xml:space="preserve"> техническ</w:t>
      </w:r>
      <w:r w:rsidR="00FB6356" w:rsidRPr="009733B8">
        <w:rPr>
          <w:sz w:val="28"/>
          <w:szCs w:val="28"/>
          <w:lang w:val="ru-RU"/>
        </w:rPr>
        <w:t>ий</w:t>
      </w:r>
      <w:r w:rsidR="00F47FDF" w:rsidRPr="009733B8">
        <w:rPr>
          <w:sz w:val="28"/>
          <w:szCs w:val="28"/>
          <w:lang w:val="ru-RU"/>
        </w:rPr>
        <w:t xml:space="preserve"> университет</w:t>
      </w:r>
      <w:r w:rsidR="00FB6356" w:rsidRPr="009733B8">
        <w:rPr>
          <w:sz w:val="28"/>
          <w:szCs w:val="28"/>
          <w:lang w:val="ru-RU"/>
        </w:rPr>
        <w:t>»</w:t>
      </w:r>
      <w:r w:rsidR="0085493D" w:rsidRPr="009733B8">
        <w:rPr>
          <w:sz w:val="28"/>
          <w:szCs w:val="28"/>
          <w:lang w:val="ru-RU"/>
        </w:rPr>
        <w:t>.</w:t>
      </w:r>
    </w:p>
    <w:p w:rsidR="00BE51D9" w:rsidRPr="00A65658" w:rsidRDefault="00BE51D9" w:rsidP="00BE51D9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A65658">
        <w:rPr>
          <w:sz w:val="28"/>
          <w:szCs w:val="28"/>
          <w:lang w:val="ru-RU"/>
        </w:rPr>
        <w:t>Стаж научной работы составляет 4 года и 6 месяцев</w:t>
      </w:r>
      <w:r>
        <w:rPr>
          <w:sz w:val="28"/>
          <w:szCs w:val="28"/>
          <w:lang w:val="ru-RU"/>
        </w:rPr>
        <w:t>,</w:t>
      </w:r>
      <w:r w:rsidRPr="00A65658">
        <w:rPr>
          <w:sz w:val="28"/>
          <w:szCs w:val="28"/>
          <w:lang w:val="ru-RU"/>
        </w:rPr>
        <w:t xml:space="preserve"> научно-педагогической работы в БГАТУ </w:t>
      </w:r>
      <w:r>
        <w:rPr>
          <w:sz w:val="28"/>
          <w:szCs w:val="28"/>
          <w:lang w:val="ru-RU"/>
        </w:rPr>
        <w:t xml:space="preserve">– </w:t>
      </w:r>
      <w:r w:rsidRPr="00A65658">
        <w:rPr>
          <w:sz w:val="28"/>
          <w:szCs w:val="28"/>
          <w:lang w:val="ru-RU"/>
        </w:rPr>
        <w:t>18</w:t>
      </w:r>
      <w:bookmarkStart w:id="0" w:name="_GoBack"/>
      <w:bookmarkEnd w:id="0"/>
      <w:r w:rsidRPr="00A65658">
        <w:rPr>
          <w:sz w:val="28"/>
          <w:szCs w:val="28"/>
          <w:lang w:val="ru-RU"/>
        </w:rPr>
        <w:t xml:space="preserve"> лет и 5 месяцев.</w:t>
      </w:r>
    </w:p>
    <w:p w:rsidR="00AC0D02" w:rsidRPr="009733B8" w:rsidRDefault="00AC0D02" w:rsidP="00EC5320">
      <w:pPr>
        <w:tabs>
          <w:tab w:val="left" w:pos="8730"/>
        </w:tabs>
        <w:spacing w:after="0" w:line="240" w:lineRule="auto"/>
        <w:ind w:firstLine="720"/>
        <w:jc w:val="both"/>
        <w:rPr>
          <w:i/>
          <w:sz w:val="28"/>
          <w:szCs w:val="28"/>
          <w:lang w:val="ru-RU"/>
        </w:rPr>
      </w:pPr>
      <w:r w:rsidRPr="009733B8">
        <w:rPr>
          <w:i/>
          <w:sz w:val="28"/>
          <w:szCs w:val="28"/>
          <w:lang w:val="ru-RU"/>
        </w:rPr>
        <w:t>2. Характеристика педагогической, научной, иной творческой де</w:t>
      </w:r>
      <w:r w:rsidRPr="009733B8">
        <w:rPr>
          <w:i/>
          <w:sz w:val="28"/>
          <w:szCs w:val="28"/>
          <w:lang w:val="ru-RU"/>
        </w:rPr>
        <w:t>я</w:t>
      </w:r>
      <w:r w:rsidRPr="009733B8">
        <w:rPr>
          <w:i/>
          <w:sz w:val="28"/>
          <w:szCs w:val="28"/>
          <w:lang w:val="ru-RU"/>
        </w:rPr>
        <w:t>тельности соискателя.</w:t>
      </w:r>
    </w:p>
    <w:p w:rsidR="00FB70B4" w:rsidRPr="00300050" w:rsidRDefault="00FB70B4" w:rsidP="00FB70B4">
      <w:pPr>
        <w:spacing w:after="0" w:line="240" w:lineRule="auto"/>
        <w:ind w:firstLine="708"/>
        <w:jc w:val="both"/>
        <w:rPr>
          <w:color w:val="FF0000"/>
          <w:spacing w:val="-6"/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Общий объем нагрузки в 202</w:t>
      </w:r>
      <w:r w:rsidR="00300050">
        <w:rPr>
          <w:sz w:val="28"/>
          <w:szCs w:val="28"/>
          <w:lang w:val="ru-RU"/>
        </w:rPr>
        <w:t>4</w:t>
      </w:r>
      <w:r w:rsidRPr="009733B8">
        <w:rPr>
          <w:sz w:val="28"/>
          <w:szCs w:val="28"/>
          <w:lang w:val="ru-RU"/>
        </w:rPr>
        <w:t>-202</w:t>
      </w:r>
      <w:r w:rsidR="00300050">
        <w:rPr>
          <w:sz w:val="28"/>
          <w:szCs w:val="28"/>
          <w:lang w:val="ru-RU"/>
        </w:rPr>
        <w:t>5</w:t>
      </w:r>
      <w:r w:rsidRPr="009733B8">
        <w:rPr>
          <w:sz w:val="28"/>
          <w:szCs w:val="28"/>
          <w:lang w:val="ru-RU"/>
        </w:rPr>
        <w:t xml:space="preserve"> </w:t>
      </w:r>
      <w:r w:rsidRPr="00300050">
        <w:rPr>
          <w:spacing w:val="-6"/>
          <w:sz w:val="28"/>
          <w:szCs w:val="28"/>
          <w:lang w:val="ru-RU"/>
        </w:rPr>
        <w:t xml:space="preserve">учебном году </w:t>
      </w:r>
      <w:r w:rsidR="00300050" w:rsidRPr="00300050">
        <w:rPr>
          <w:spacing w:val="-6"/>
          <w:sz w:val="28"/>
          <w:szCs w:val="28"/>
          <w:lang w:val="ru-RU"/>
        </w:rPr>
        <w:t xml:space="preserve">составляет </w:t>
      </w:r>
      <w:r w:rsidRPr="00300050">
        <w:rPr>
          <w:spacing w:val="-6"/>
          <w:sz w:val="28"/>
          <w:szCs w:val="28"/>
          <w:lang w:val="ru-RU"/>
        </w:rPr>
        <w:t>8</w:t>
      </w:r>
      <w:r w:rsidR="00B835EC" w:rsidRPr="00300050">
        <w:rPr>
          <w:spacing w:val="-6"/>
          <w:sz w:val="28"/>
          <w:szCs w:val="28"/>
          <w:lang w:val="ru-RU"/>
        </w:rPr>
        <w:t>0</w:t>
      </w:r>
      <w:r w:rsidR="00300050" w:rsidRPr="00300050">
        <w:rPr>
          <w:spacing w:val="-6"/>
          <w:sz w:val="28"/>
          <w:szCs w:val="28"/>
          <w:lang w:val="ru-RU"/>
        </w:rPr>
        <w:t>4</w:t>
      </w:r>
      <w:r w:rsidRPr="00300050">
        <w:rPr>
          <w:spacing w:val="-6"/>
          <w:sz w:val="28"/>
          <w:szCs w:val="28"/>
          <w:lang w:val="ru-RU"/>
        </w:rPr>
        <w:t xml:space="preserve"> час</w:t>
      </w:r>
      <w:r w:rsidR="00300050" w:rsidRPr="00300050">
        <w:rPr>
          <w:spacing w:val="-6"/>
          <w:sz w:val="28"/>
          <w:szCs w:val="28"/>
          <w:lang w:val="ru-RU"/>
        </w:rPr>
        <w:t>а</w:t>
      </w:r>
      <w:r w:rsidRPr="00300050">
        <w:rPr>
          <w:spacing w:val="-6"/>
          <w:sz w:val="28"/>
          <w:szCs w:val="28"/>
          <w:lang w:val="ru-RU"/>
        </w:rPr>
        <w:t>.</w:t>
      </w:r>
    </w:p>
    <w:p w:rsidR="00CD2205" w:rsidRPr="009733B8" w:rsidRDefault="009C69DE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 Н.А.</w:t>
      </w:r>
      <w:r w:rsidR="002479D0" w:rsidRPr="009733B8">
        <w:rPr>
          <w:sz w:val="28"/>
          <w:szCs w:val="28"/>
          <w:lang w:val="ru-RU"/>
        </w:rPr>
        <w:t xml:space="preserve"> читает лекции, проводит лабораторные и практич</w:t>
      </w:r>
      <w:r w:rsidR="002479D0" w:rsidRPr="009733B8">
        <w:rPr>
          <w:sz w:val="28"/>
          <w:szCs w:val="28"/>
          <w:lang w:val="ru-RU"/>
        </w:rPr>
        <w:t>е</w:t>
      </w:r>
      <w:r w:rsidR="002479D0" w:rsidRPr="009733B8">
        <w:rPr>
          <w:sz w:val="28"/>
          <w:szCs w:val="28"/>
          <w:lang w:val="ru-RU"/>
        </w:rPr>
        <w:t>ские занятия</w:t>
      </w:r>
      <w:r w:rsidR="00CD2205" w:rsidRPr="009733B8">
        <w:rPr>
          <w:sz w:val="28"/>
          <w:szCs w:val="28"/>
          <w:lang w:val="ru-RU"/>
        </w:rPr>
        <w:t xml:space="preserve"> по дисциплинам «Основы производства продукции растени</w:t>
      </w:r>
      <w:r w:rsidR="00CD2205" w:rsidRPr="009733B8">
        <w:rPr>
          <w:sz w:val="28"/>
          <w:szCs w:val="28"/>
          <w:lang w:val="ru-RU"/>
        </w:rPr>
        <w:t>е</w:t>
      </w:r>
      <w:r w:rsidR="00CD2205" w:rsidRPr="009733B8">
        <w:rPr>
          <w:sz w:val="28"/>
          <w:szCs w:val="28"/>
          <w:lang w:val="ru-RU"/>
        </w:rPr>
        <w:t xml:space="preserve">водства», </w:t>
      </w:r>
      <w:r w:rsidR="00A576B5">
        <w:rPr>
          <w:sz w:val="28"/>
          <w:szCs w:val="28"/>
          <w:lang w:val="ru-RU"/>
        </w:rPr>
        <w:t>«</w:t>
      </w:r>
      <w:r w:rsidR="00CD2205" w:rsidRPr="009733B8">
        <w:rPr>
          <w:sz w:val="28"/>
          <w:szCs w:val="28"/>
          <w:lang w:val="ru-RU"/>
        </w:rPr>
        <w:t>Технологии и техническое обеспечение производства сельск</w:t>
      </w:r>
      <w:r w:rsidR="00CD2205" w:rsidRPr="009733B8">
        <w:rPr>
          <w:sz w:val="28"/>
          <w:szCs w:val="28"/>
          <w:lang w:val="ru-RU"/>
        </w:rPr>
        <w:t>о</w:t>
      </w:r>
      <w:r w:rsidR="00CD2205" w:rsidRPr="009733B8">
        <w:rPr>
          <w:sz w:val="28"/>
          <w:szCs w:val="28"/>
          <w:lang w:val="ru-RU"/>
        </w:rPr>
        <w:t>хозяйственной продукции», «Технологии производства продук</w:t>
      </w:r>
      <w:r w:rsidR="00067FF3" w:rsidRPr="009733B8">
        <w:rPr>
          <w:sz w:val="28"/>
          <w:szCs w:val="28"/>
          <w:lang w:val="ru-RU"/>
        </w:rPr>
        <w:t>ции раст</w:t>
      </w:r>
      <w:r w:rsidR="00067FF3" w:rsidRPr="009733B8">
        <w:rPr>
          <w:sz w:val="28"/>
          <w:szCs w:val="28"/>
          <w:lang w:val="ru-RU"/>
        </w:rPr>
        <w:t>е</w:t>
      </w:r>
      <w:r w:rsidR="00067FF3" w:rsidRPr="009733B8">
        <w:rPr>
          <w:sz w:val="28"/>
          <w:szCs w:val="28"/>
          <w:lang w:val="ru-RU"/>
        </w:rPr>
        <w:t>ниеводства», «Технологические основы сельскохозяйственного произво</w:t>
      </w:r>
      <w:r w:rsidR="00067FF3" w:rsidRPr="009733B8">
        <w:rPr>
          <w:sz w:val="28"/>
          <w:szCs w:val="28"/>
          <w:lang w:val="ru-RU"/>
        </w:rPr>
        <w:t>д</w:t>
      </w:r>
      <w:r w:rsidR="00067FF3" w:rsidRPr="009733B8">
        <w:rPr>
          <w:sz w:val="28"/>
          <w:szCs w:val="28"/>
          <w:lang w:val="ru-RU"/>
        </w:rPr>
        <w:t>ства», «Основы экологии и энергосбережения»</w:t>
      </w:r>
      <w:r w:rsidR="00300050">
        <w:rPr>
          <w:sz w:val="28"/>
          <w:szCs w:val="28"/>
          <w:lang w:val="ru-RU"/>
        </w:rPr>
        <w:t>.</w:t>
      </w:r>
    </w:p>
    <w:p w:rsidR="00837A7C" w:rsidRPr="009733B8" w:rsidRDefault="002479D0" w:rsidP="00A476E8">
      <w:pPr>
        <w:tabs>
          <w:tab w:val="left" w:pos="8730"/>
        </w:tabs>
        <w:spacing w:after="0" w:line="240" w:lineRule="auto"/>
        <w:ind w:firstLine="720"/>
        <w:jc w:val="both"/>
        <w:rPr>
          <w:iCs/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Областью научных исследований </w:t>
      </w:r>
      <w:proofErr w:type="spellStart"/>
      <w:r w:rsidR="00A576B5">
        <w:rPr>
          <w:sz w:val="28"/>
          <w:szCs w:val="28"/>
          <w:lang w:val="ru-RU"/>
        </w:rPr>
        <w:t>Близнюк</w:t>
      </w:r>
      <w:proofErr w:type="spellEnd"/>
      <w:r w:rsidR="00A576B5">
        <w:rPr>
          <w:sz w:val="28"/>
          <w:szCs w:val="28"/>
          <w:lang w:val="ru-RU"/>
        </w:rPr>
        <w:t xml:space="preserve"> Н.А. </w:t>
      </w:r>
      <w:r w:rsidRPr="009733B8">
        <w:rPr>
          <w:sz w:val="28"/>
          <w:szCs w:val="28"/>
          <w:lang w:val="ru-RU"/>
        </w:rPr>
        <w:t xml:space="preserve">является </w:t>
      </w:r>
      <w:r w:rsidR="009C69DE" w:rsidRPr="009733B8">
        <w:rPr>
          <w:bCs/>
          <w:sz w:val="28"/>
          <w:szCs w:val="28"/>
          <w:lang w:val="ru-RU"/>
        </w:rPr>
        <w:t>определ</w:t>
      </w:r>
      <w:r w:rsidR="009C69DE" w:rsidRPr="009733B8">
        <w:rPr>
          <w:bCs/>
          <w:sz w:val="28"/>
          <w:szCs w:val="28"/>
          <w:lang w:val="ru-RU"/>
        </w:rPr>
        <w:t>е</w:t>
      </w:r>
      <w:r w:rsidR="009C69DE" w:rsidRPr="009733B8">
        <w:rPr>
          <w:bCs/>
          <w:sz w:val="28"/>
          <w:szCs w:val="28"/>
          <w:lang w:val="ru-RU"/>
        </w:rPr>
        <w:t>ние эффективности применения минеральных удо</w:t>
      </w:r>
      <w:r w:rsidR="00176571" w:rsidRPr="009733B8">
        <w:rPr>
          <w:bCs/>
          <w:sz w:val="28"/>
          <w:szCs w:val="28"/>
          <w:lang w:val="ru-RU"/>
        </w:rPr>
        <w:t>брений при возделыв</w:t>
      </w:r>
      <w:r w:rsidR="00176571" w:rsidRPr="009733B8">
        <w:rPr>
          <w:bCs/>
          <w:sz w:val="28"/>
          <w:szCs w:val="28"/>
          <w:lang w:val="ru-RU"/>
        </w:rPr>
        <w:t>а</w:t>
      </w:r>
      <w:r w:rsidR="00176571" w:rsidRPr="009733B8">
        <w:rPr>
          <w:bCs/>
          <w:sz w:val="28"/>
          <w:szCs w:val="28"/>
          <w:lang w:val="ru-RU"/>
        </w:rPr>
        <w:t>нии зерновых культур</w:t>
      </w:r>
      <w:r w:rsidR="009C69DE" w:rsidRPr="009733B8">
        <w:rPr>
          <w:bCs/>
          <w:sz w:val="28"/>
          <w:szCs w:val="28"/>
          <w:lang w:val="ru-RU"/>
        </w:rPr>
        <w:t xml:space="preserve">, а также </w:t>
      </w:r>
      <w:r w:rsidR="009C69DE" w:rsidRPr="009733B8">
        <w:rPr>
          <w:sz w:val="28"/>
          <w:szCs w:val="28"/>
          <w:lang w:val="ru-RU"/>
        </w:rPr>
        <w:t>научное обоснование организации образ</w:t>
      </w:r>
      <w:r w:rsidR="009C69DE" w:rsidRPr="009733B8">
        <w:rPr>
          <w:sz w:val="28"/>
          <w:szCs w:val="28"/>
          <w:lang w:val="ru-RU"/>
        </w:rPr>
        <w:t>о</w:t>
      </w:r>
      <w:r w:rsidR="009C69DE" w:rsidRPr="009733B8">
        <w:rPr>
          <w:sz w:val="28"/>
          <w:szCs w:val="28"/>
          <w:lang w:val="ru-RU"/>
        </w:rPr>
        <w:t xml:space="preserve">вательного процесса, совершенствование форм и методов преподавания агрономических дисциплин на основе </w:t>
      </w:r>
      <w:proofErr w:type="spellStart"/>
      <w:r w:rsidR="009C69DE" w:rsidRPr="009733B8">
        <w:rPr>
          <w:sz w:val="28"/>
          <w:szCs w:val="28"/>
          <w:lang w:val="ru-RU"/>
        </w:rPr>
        <w:t>обучающе</w:t>
      </w:r>
      <w:proofErr w:type="spellEnd"/>
      <w:r w:rsidR="009C69DE" w:rsidRPr="009733B8">
        <w:rPr>
          <w:sz w:val="28"/>
          <w:szCs w:val="28"/>
          <w:lang w:val="ru-RU"/>
        </w:rPr>
        <w:t>-исследовательского по</w:t>
      </w:r>
      <w:r w:rsidR="009C69DE" w:rsidRPr="009733B8">
        <w:rPr>
          <w:sz w:val="28"/>
          <w:szCs w:val="28"/>
          <w:lang w:val="ru-RU"/>
        </w:rPr>
        <w:t>д</w:t>
      </w:r>
      <w:r w:rsidR="009C69DE" w:rsidRPr="009733B8">
        <w:rPr>
          <w:sz w:val="28"/>
          <w:szCs w:val="28"/>
          <w:lang w:val="ru-RU"/>
        </w:rPr>
        <w:t>хода</w:t>
      </w:r>
      <w:r w:rsidR="0078305C" w:rsidRPr="009733B8">
        <w:rPr>
          <w:iCs/>
          <w:sz w:val="28"/>
          <w:szCs w:val="28"/>
          <w:lang w:val="ru-RU"/>
        </w:rPr>
        <w:t xml:space="preserve">. </w:t>
      </w:r>
    </w:p>
    <w:p w:rsidR="00837A7C" w:rsidRPr="009733B8" w:rsidRDefault="00837A7C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lastRenderedPageBreak/>
        <w:t xml:space="preserve">За последние три года </w:t>
      </w:r>
      <w:r w:rsidR="00A576B5">
        <w:rPr>
          <w:sz w:val="28"/>
          <w:szCs w:val="28"/>
          <w:lang w:val="ru-RU"/>
        </w:rPr>
        <w:t>прошла</w:t>
      </w:r>
      <w:r w:rsidRPr="009733B8">
        <w:rPr>
          <w:sz w:val="28"/>
          <w:szCs w:val="28"/>
          <w:lang w:val="ru-RU"/>
        </w:rPr>
        <w:t xml:space="preserve"> повышение квалификации в ИПК и ПК АПК БГАТУ</w:t>
      </w:r>
      <w:r w:rsidR="00990606" w:rsidRPr="009733B8">
        <w:rPr>
          <w:sz w:val="28"/>
          <w:szCs w:val="28"/>
          <w:lang w:val="ru-RU"/>
        </w:rPr>
        <w:t xml:space="preserve"> (2021</w:t>
      </w:r>
      <w:r w:rsidR="009733B8" w:rsidRPr="009733B8">
        <w:rPr>
          <w:sz w:val="28"/>
          <w:szCs w:val="28"/>
          <w:lang w:val="ru-RU"/>
        </w:rPr>
        <w:t xml:space="preserve"> </w:t>
      </w:r>
      <w:r w:rsidR="00990606" w:rsidRPr="009733B8">
        <w:rPr>
          <w:sz w:val="28"/>
          <w:szCs w:val="28"/>
          <w:lang w:val="ru-RU"/>
        </w:rPr>
        <w:t>г</w:t>
      </w:r>
      <w:r w:rsidR="0064100D">
        <w:rPr>
          <w:sz w:val="28"/>
          <w:szCs w:val="28"/>
          <w:lang w:val="ru-RU"/>
        </w:rPr>
        <w:t>од</w:t>
      </w:r>
      <w:r w:rsidR="00990606" w:rsidRPr="009733B8">
        <w:rPr>
          <w:sz w:val="28"/>
          <w:szCs w:val="28"/>
          <w:lang w:val="ru-RU"/>
        </w:rPr>
        <w:t xml:space="preserve"> и 2023 г</w:t>
      </w:r>
      <w:r w:rsidR="0064100D">
        <w:rPr>
          <w:sz w:val="28"/>
          <w:szCs w:val="28"/>
          <w:lang w:val="ru-RU"/>
        </w:rPr>
        <w:t>од</w:t>
      </w:r>
      <w:r w:rsidR="00990606" w:rsidRPr="009733B8">
        <w:rPr>
          <w:sz w:val="28"/>
          <w:szCs w:val="28"/>
          <w:lang w:val="ru-RU"/>
        </w:rPr>
        <w:t>)</w:t>
      </w:r>
      <w:r w:rsidRPr="009733B8">
        <w:rPr>
          <w:sz w:val="28"/>
          <w:szCs w:val="28"/>
          <w:lang w:val="ru-RU"/>
        </w:rPr>
        <w:t>, в ГУО «Республиканский институт высшей школы»</w:t>
      </w:r>
      <w:r w:rsidR="00990606" w:rsidRPr="009733B8">
        <w:rPr>
          <w:sz w:val="28"/>
          <w:szCs w:val="28"/>
          <w:lang w:val="ru-RU"/>
        </w:rPr>
        <w:t xml:space="preserve"> (2024 г</w:t>
      </w:r>
      <w:r w:rsidR="00300F27">
        <w:rPr>
          <w:sz w:val="28"/>
          <w:szCs w:val="28"/>
          <w:lang w:val="ru-RU"/>
        </w:rPr>
        <w:t>од</w:t>
      </w:r>
      <w:r w:rsidR="00990606" w:rsidRPr="009733B8">
        <w:rPr>
          <w:sz w:val="28"/>
          <w:szCs w:val="28"/>
          <w:lang w:val="ru-RU"/>
        </w:rPr>
        <w:t>)</w:t>
      </w:r>
      <w:r w:rsidRPr="009733B8">
        <w:rPr>
          <w:sz w:val="28"/>
          <w:szCs w:val="28"/>
          <w:lang w:val="ru-RU"/>
        </w:rPr>
        <w:t xml:space="preserve">, а также </w:t>
      </w:r>
      <w:r w:rsidR="009733B8" w:rsidRPr="009733B8">
        <w:rPr>
          <w:sz w:val="28"/>
          <w:szCs w:val="28"/>
          <w:lang w:val="ru-RU"/>
        </w:rPr>
        <w:t>стажировку</w:t>
      </w:r>
      <w:r w:rsidRPr="009733B8">
        <w:rPr>
          <w:color w:val="FF0000"/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>в РУП «Институт почв</w:t>
      </w:r>
      <w:r w:rsidRPr="009733B8">
        <w:rPr>
          <w:sz w:val="28"/>
          <w:szCs w:val="28"/>
          <w:lang w:val="ru-RU"/>
        </w:rPr>
        <w:t>о</w:t>
      </w:r>
      <w:r w:rsidRPr="009733B8">
        <w:rPr>
          <w:sz w:val="28"/>
          <w:szCs w:val="28"/>
          <w:lang w:val="ru-RU"/>
        </w:rPr>
        <w:t>ведения и агрохимии НАН Беларуси»</w:t>
      </w:r>
      <w:r w:rsidR="00990606" w:rsidRPr="009733B8">
        <w:rPr>
          <w:sz w:val="28"/>
          <w:szCs w:val="28"/>
          <w:lang w:val="ru-RU"/>
        </w:rPr>
        <w:t xml:space="preserve"> (2022 г</w:t>
      </w:r>
      <w:r w:rsidR="00300F27">
        <w:rPr>
          <w:sz w:val="28"/>
          <w:szCs w:val="28"/>
          <w:lang w:val="ru-RU"/>
        </w:rPr>
        <w:t>од</w:t>
      </w:r>
      <w:r w:rsidR="00990606" w:rsidRPr="009733B8">
        <w:rPr>
          <w:sz w:val="28"/>
          <w:szCs w:val="28"/>
          <w:lang w:val="ru-RU"/>
        </w:rPr>
        <w:t>)</w:t>
      </w:r>
      <w:r w:rsidRPr="009733B8">
        <w:rPr>
          <w:sz w:val="28"/>
          <w:szCs w:val="28"/>
          <w:lang w:val="ru-RU"/>
        </w:rPr>
        <w:t>.</w:t>
      </w:r>
    </w:p>
    <w:p w:rsidR="00722C14" w:rsidRPr="009733B8" w:rsidRDefault="00EB0BF8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В настоящее время</w:t>
      </w:r>
      <w:r w:rsidR="00722C14" w:rsidRPr="009733B8">
        <w:rPr>
          <w:sz w:val="28"/>
          <w:szCs w:val="28"/>
          <w:lang w:val="ru-RU"/>
        </w:rPr>
        <w:t xml:space="preserve"> </w:t>
      </w:r>
      <w:proofErr w:type="spellStart"/>
      <w:r w:rsidR="00300F27">
        <w:rPr>
          <w:sz w:val="28"/>
          <w:szCs w:val="28"/>
          <w:lang w:val="ru-RU"/>
        </w:rPr>
        <w:t>Близнюк</w:t>
      </w:r>
      <w:proofErr w:type="spellEnd"/>
      <w:r w:rsidR="00300F27">
        <w:rPr>
          <w:sz w:val="28"/>
          <w:szCs w:val="28"/>
          <w:lang w:val="ru-RU"/>
        </w:rPr>
        <w:t xml:space="preserve"> Н.А. </w:t>
      </w:r>
      <w:r w:rsidR="00722C14" w:rsidRPr="009733B8">
        <w:rPr>
          <w:sz w:val="28"/>
          <w:szCs w:val="28"/>
          <w:lang w:val="ru-RU"/>
        </w:rPr>
        <w:t>является куратором учебной гру</w:t>
      </w:r>
      <w:r w:rsidR="00722C14" w:rsidRPr="009733B8">
        <w:rPr>
          <w:sz w:val="28"/>
          <w:szCs w:val="28"/>
          <w:lang w:val="ru-RU"/>
        </w:rPr>
        <w:t>п</w:t>
      </w:r>
      <w:r w:rsidR="00722C14" w:rsidRPr="009733B8">
        <w:rPr>
          <w:sz w:val="28"/>
          <w:szCs w:val="28"/>
          <w:lang w:val="ru-RU"/>
        </w:rPr>
        <w:t>пы 13м</w:t>
      </w:r>
      <w:r w:rsidR="00990606" w:rsidRPr="009733B8">
        <w:rPr>
          <w:sz w:val="28"/>
          <w:szCs w:val="28"/>
          <w:lang w:val="ru-RU"/>
        </w:rPr>
        <w:t xml:space="preserve"> 1 курса</w:t>
      </w:r>
      <w:r w:rsidR="00300F27">
        <w:rPr>
          <w:sz w:val="28"/>
          <w:szCs w:val="28"/>
          <w:lang w:val="ru-RU"/>
        </w:rPr>
        <w:t xml:space="preserve"> </w:t>
      </w:r>
      <w:proofErr w:type="spellStart"/>
      <w:r w:rsidR="00990606" w:rsidRPr="009733B8">
        <w:rPr>
          <w:sz w:val="28"/>
          <w:szCs w:val="28"/>
          <w:lang w:val="ru-RU"/>
        </w:rPr>
        <w:t>агромеханического</w:t>
      </w:r>
      <w:proofErr w:type="spellEnd"/>
      <w:r w:rsidR="00990606" w:rsidRPr="009733B8">
        <w:rPr>
          <w:sz w:val="28"/>
          <w:szCs w:val="28"/>
          <w:lang w:val="ru-RU"/>
        </w:rPr>
        <w:t xml:space="preserve"> факультета</w:t>
      </w:r>
      <w:r w:rsidR="00722C14" w:rsidRPr="009733B8">
        <w:rPr>
          <w:sz w:val="28"/>
          <w:szCs w:val="28"/>
          <w:lang w:val="ru-RU"/>
        </w:rPr>
        <w:t xml:space="preserve">, где активно проводит </w:t>
      </w:r>
      <w:r w:rsidR="00990606" w:rsidRPr="009733B8">
        <w:rPr>
          <w:sz w:val="28"/>
          <w:szCs w:val="28"/>
          <w:lang w:val="ru-RU"/>
        </w:rPr>
        <w:t xml:space="preserve">все виды </w:t>
      </w:r>
      <w:r w:rsidR="00722C14" w:rsidRPr="009733B8">
        <w:rPr>
          <w:sz w:val="28"/>
          <w:szCs w:val="28"/>
          <w:lang w:val="ru-RU"/>
        </w:rPr>
        <w:t>воспитательн</w:t>
      </w:r>
      <w:r w:rsidR="00990606" w:rsidRPr="009733B8">
        <w:rPr>
          <w:sz w:val="28"/>
          <w:szCs w:val="28"/>
          <w:lang w:val="ru-RU"/>
        </w:rPr>
        <w:t>ой</w:t>
      </w:r>
      <w:r w:rsidR="00722C14" w:rsidRPr="009733B8">
        <w:rPr>
          <w:sz w:val="28"/>
          <w:szCs w:val="28"/>
          <w:lang w:val="ru-RU"/>
        </w:rPr>
        <w:t xml:space="preserve"> работ</w:t>
      </w:r>
      <w:r w:rsidR="00990606" w:rsidRPr="009733B8">
        <w:rPr>
          <w:sz w:val="28"/>
          <w:szCs w:val="28"/>
          <w:lang w:val="ru-RU"/>
        </w:rPr>
        <w:t>ы</w:t>
      </w:r>
      <w:r w:rsidR="00722C14" w:rsidRPr="009733B8">
        <w:rPr>
          <w:sz w:val="28"/>
          <w:szCs w:val="28"/>
          <w:lang w:val="ru-RU"/>
        </w:rPr>
        <w:t>.</w:t>
      </w:r>
      <w:r w:rsidR="00401806">
        <w:rPr>
          <w:sz w:val="28"/>
          <w:szCs w:val="28"/>
          <w:lang w:val="ru-RU"/>
        </w:rPr>
        <w:t xml:space="preserve"> </w:t>
      </w:r>
      <w:proofErr w:type="gramStart"/>
      <w:r w:rsidR="00990606" w:rsidRPr="009733B8">
        <w:rPr>
          <w:sz w:val="28"/>
          <w:szCs w:val="28"/>
          <w:lang w:val="ru-RU"/>
        </w:rPr>
        <w:t xml:space="preserve">С </w:t>
      </w:r>
      <w:r w:rsidR="00401806">
        <w:rPr>
          <w:sz w:val="28"/>
          <w:szCs w:val="28"/>
          <w:lang w:val="ru-RU"/>
        </w:rPr>
        <w:t xml:space="preserve"> </w:t>
      </w:r>
      <w:r w:rsidR="00990606" w:rsidRPr="009733B8">
        <w:rPr>
          <w:sz w:val="28"/>
          <w:szCs w:val="28"/>
          <w:lang w:val="ru-RU"/>
        </w:rPr>
        <w:t xml:space="preserve">2022 </w:t>
      </w:r>
      <w:r w:rsidR="00401806">
        <w:rPr>
          <w:sz w:val="28"/>
          <w:szCs w:val="28"/>
          <w:lang w:val="ru-RU"/>
        </w:rPr>
        <w:t xml:space="preserve"> </w:t>
      </w:r>
      <w:r w:rsidR="00990606" w:rsidRPr="009733B8">
        <w:rPr>
          <w:sz w:val="28"/>
          <w:szCs w:val="28"/>
          <w:lang w:val="ru-RU"/>
        </w:rPr>
        <w:t>г</w:t>
      </w:r>
      <w:r w:rsidR="00401806">
        <w:rPr>
          <w:sz w:val="28"/>
          <w:szCs w:val="28"/>
          <w:lang w:val="ru-RU"/>
        </w:rPr>
        <w:t>ода</w:t>
      </w:r>
      <w:r w:rsidR="00990606" w:rsidRPr="009733B8">
        <w:rPr>
          <w:sz w:val="28"/>
          <w:szCs w:val="28"/>
          <w:lang w:val="ru-RU"/>
        </w:rPr>
        <w:t xml:space="preserve"> </w:t>
      </w:r>
      <w:r w:rsidR="00300F27">
        <w:rPr>
          <w:sz w:val="28"/>
          <w:szCs w:val="28"/>
          <w:lang w:val="ru-RU"/>
        </w:rPr>
        <w:t xml:space="preserve"> –  </w:t>
      </w:r>
      <w:r w:rsidR="00990606" w:rsidRPr="009733B8">
        <w:rPr>
          <w:sz w:val="28"/>
          <w:szCs w:val="28"/>
          <w:lang w:val="ru-RU"/>
        </w:rPr>
        <w:t>о</w:t>
      </w:r>
      <w:r w:rsidR="00722C14" w:rsidRPr="009733B8">
        <w:rPr>
          <w:sz w:val="28"/>
          <w:szCs w:val="28"/>
          <w:lang w:val="ru-RU"/>
        </w:rPr>
        <w:t>тветственн</w:t>
      </w:r>
      <w:r w:rsidRPr="009733B8">
        <w:rPr>
          <w:sz w:val="28"/>
          <w:szCs w:val="28"/>
          <w:lang w:val="ru-RU"/>
        </w:rPr>
        <w:t>ая</w:t>
      </w:r>
      <w:r w:rsidR="00722C14" w:rsidRPr="009733B8">
        <w:rPr>
          <w:sz w:val="28"/>
          <w:szCs w:val="28"/>
          <w:lang w:val="ru-RU"/>
        </w:rPr>
        <w:t xml:space="preserve"> за </w:t>
      </w:r>
      <w:proofErr w:type="spellStart"/>
      <w:r w:rsidR="00722C14" w:rsidRPr="009733B8">
        <w:rPr>
          <w:sz w:val="28"/>
          <w:szCs w:val="28"/>
          <w:lang w:val="ru-RU"/>
        </w:rPr>
        <w:t>профор</w:t>
      </w:r>
      <w:r w:rsidR="00722C14" w:rsidRPr="009733B8">
        <w:rPr>
          <w:sz w:val="28"/>
          <w:szCs w:val="28"/>
          <w:lang w:val="ru-RU"/>
        </w:rPr>
        <w:t>и</w:t>
      </w:r>
      <w:r w:rsidR="00722C14" w:rsidRPr="009733B8">
        <w:rPr>
          <w:sz w:val="28"/>
          <w:szCs w:val="28"/>
          <w:lang w:val="ru-RU"/>
        </w:rPr>
        <w:t>ентационн</w:t>
      </w:r>
      <w:r w:rsidR="000E5B8B" w:rsidRPr="009733B8">
        <w:rPr>
          <w:sz w:val="28"/>
          <w:szCs w:val="28"/>
          <w:lang w:val="ru-RU"/>
        </w:rPr>
        <w:t>ую</w:t>
      </w:r>
      <w:proofErr w:type="spellEnd"/>
      <w:r w:rsidR="00722C14" w:rsidRPr="009733B8">
        <w:rPr>
          <w:sz w:val="28"/>
          <w:szCs w:val="28"/>
          <w:lang w:val="ru-RU"/>
        </w:rPr>
        <w:t xml:space="preserve"> работ</w:t>
      </w:r>
      <w:r w:rsidR="000E5B8B" w:rsidRPr="009733B8">
        <w:rPr>
          <w:sz w:val="28"/>
          <w:szCs w:val="28"/>
          <w:lang w:val="ru-RU"/>
        </w:rPr>
        <w:t>у</w:t>
      </w:r>
      <w:r w:rsidR="00722C14" w:rsidRPr="009733B8">
        <w:rPr>
          <w:sz w:val="28"/>
          <w:szCs w:val="28"/>
          <w:lang w:val="ru-RU"/>
        </w:rPr>
        <w:t xml:space="preserve"> среди учащихся </w:t>
      </w:r>
      <w:proofErr w:type="spellStart"/>
      <w:r w:rsidR="00986AF8" w:rsidRPr="009733B8">
        <w:rPr>
          <w:sz w:val="28"/>
          <w:szCs w:val="28"/>
          <w:lang w:val="ru-RU"/>
        </w:rPr>
        <w:t>агроклассов</w:t>
      </w:r>
      <w:proofErr w:type="spellEnd"/>
      <w:r w:rsidR="00986AF8" w:rsidRPr="009733B8">
        <w:rPr>
          <w:sz w:val="28"/>
          <w:szCs w:val="28"/>
          <w:lang w:val="ru-RU"/>
        </w:rPr>
        <w:t xml:space="preserve"> </w:t>
      </w:r>
      <w:r w:rsidR="00722C14" w:rsidRPr="009733B8">
        <w:rPr>
          <w:sz w:val="28"/>
          <w:szCs w:val="28"/>
          <w:lang w:val="ru-RU"/>
        </w:rPr>
        <w:t xml:space="preserve">средних школ </w:t>
      </w:r>
      <w:proofErr w:type="spellStart"/>
      <w:r w:rsidR="00722C14" w:rsidRPr="009733B8">
        <w:rPr>
          <w:sz w:val="28"/>
          <w:szCs w:val="28"/>
          <w:lang w:val="ru-RU"/>
        </w:rPr>
        <w:t>Сенне</w:t>
      </w:r>
      <w:r w:rsidR="00722C14" w:rsidRPr="009733B8">
        <w:rPr>
          <w:sz w:val="28"/>
          <w:szCs w:val="28"/>
          <w:lang w:val="ru-RU"/>
        </w:rPr>
        <w:t>н</w:t>
      </w:r>
      <w:r w:rsidR="00722C14" w:rsidRPr="009733B8">
        <w:rPr>
          <w:sz w:val="28"/>
          <w:szCs w:val="28"/>
          <w:lang w:val="ru-RU"/>
        </w:rPr>
        <w:t>ского</w:t>
      </w:r>
      <w:proofErr w:type="spellEnd"/>
      <w:r w:rsidR="00722C14" w:rsidRPr="009733B8">
        <w:rPr>
          <w:sz w:val="28"/>
          <w:szCs w:val="28"/>
          <w:lang w:val="ru-RU"/>
        </w:rPr>
        <w:t xml:space="preserve"> и </w:t>
      </w:r>
      <w:proofErr w:type="spellStart"/>
      <w:r w:rsidR="00722C14" w:rsidRPr="009733B8">
        <w:rPr>
          <w:sz w:val="28"/>
          <w:szCs w:val="28"/>
          <w:lang w:val="ru-RU"/>
        </w:rPr>
        <w:t>Шумилинского</w:t>
      </w:r>
      <w:proofErr w:type="spellEnd"/>
      <w:r w:rsidR="00722C14" w:rsidRPr="009733B8">
        <w:rPr>
          <w:sz w:val="28"/>
          <w:szCs w:val="28"/>
          <w:lang w:val="ru-RU"/>
        </w:rPr>
        <w:t xml:space="preserve"> районов Витебской области, а также </w:t>
      </w:r>
      <w:r w:rsidR="00986AF8" w:rsidRPr="009733B8">
        <w:rPr>
          <w:sz w:val="28"/>
          <w:szCs w:val="28"/>
          <w:lang w:val="ru-RU"/>
        </w:rPr>
        <w:t>учащихся ГУО «Средняя школа № 87 г. Минска»</w:t>
      </w:r>
      <w:r w:rsidRPr="009733B8">
        <w:rPr>
          <w:sz w:val="28"/>
          <w:szCs w:val="28"/>
          <w:lang w:val="ru-RU"/>
        </w:rPr>
        <w:t>;</w:t>
      </w:r>
      <w:r w:rsidR="00986AF8" w:rsidRPr="009733B8">
        <w:rPr>
          <w:sz w:val="28"/>
          <w:szCs w:val="28"/>
          <w:lang w:val="ru-RU"/>
        </w:rPr>
        <w:t xml:space="preserve"> ГУО «Средняя школа № 10 </w:t>
      </w:r>
      <w:r w:rsidR="00300F27">
        <w:rPr>
          <w:sz w:val="28"/>
          <w:szCs w:val="28"/>
          <w:lang w:val="ru-RU"/>
        </w:rPr>
        <w:t xml:space="preserve">           </w:t>
      </w:r>
      <w:r w:rsidR="00986AF8" w:rsidRPr="009733B8">
        <w:rPr>
          <w:sz w:val="28"/>
          <w:szCs w:val="28"/>
          <w:lang w:val="ru-RU"/>
        </w:rPr>
        <w:t>г. Минска»</w:t>
      </w:r>
      <w:r w:rsidRPr="009733B8">
        <w:rPr>
          <w:sz w:val="28"/>
          <w:szCs w:val="28"/>
          <w:lang w:val="ru-RU"/>
        </w:rPr>
        <w:t>;</w:t>
      </w:r>
      <w:r w:rsidR="00986AF8" w:rsidRPr="009733B8">
        <w:rPr>
          <w:sz w:val="28"/>
          <w:szCs w:val="28"/>
          <w:lang w:val="ru-RU"/>
        </w:rPr>
        <w:t xml:space="preserve"> ф</w:t>
      </w:r>
      <w:r w:rsidR="006A2CA7" w:rsidRPr="009733B8">
        <w:rPr>
          <w:sz w:val="28"/>
          <w:szCs w:val="28"/>
          <w:lang w:val="ru-RU"/>
        </w:rPr>
        <w:t>илиала «Минский государственный автомеханический ко</w:t>
      </w:r>
      <w:r w:rsidR="006A2CA7" w:rsidRPr="009733B8">
        <w:rPr>
          <w:sz w:val="28"/>
          <w:szCs w:val="28"/>
          <w:lang w:val="ru-RU"/>
        </w:rPr>
        <w:t>л</w:t>
      </w:r>
      <w:r w:rsidR="006A2CA7" w:rsidRPr="009733B8">
        <w:rPr>
          <w:sz w:val="28"/>
          <w:szCs w:val="28"/>
          <w:lang w:val="ru-RU"/>
        </w:rPr>
        <w:t>ледж имени академика М.С. Высоцкого» учреждения образования «Ре</w:t>
      </w:r>
      <w:r w:rsidR="006A2CA7" w:rsidRPr="009733B8">
        <w:rPr>
          <w:sz w:val="28"/>
          <w:szCs w:val="28"/>
          <w:lang w:val="ru-RU"/>
        </w:rPr>
        <w:t>с</w:t>
      </w:r>
      <w:r w:rsidR="006A2CA7" w:rsidRPr="009733B8">
        <w:rPr>
          <w:sz w:val="28"/>
          <w:szCs w:val="28"/>
          <w:lang w:val="ru-RU"/>
        </w:rPr>
        <w:t>публиканский институт</w:t>
      </w:r>
      <w:r w:rsidR="00986AF8" w:rsidRPr="009733B8">
        <w:rPr>
          <w:sz w:val="28"/>
          <w:szCs w:val="28"/>
          <w:lang w:val="ru-RU"/>
        </w:rPr>
        <w:t xml:space="preserve"> профессионального образования»</w:t>
      </w:r>
      <w:r w:rsidRPr="009733B8">
        <w:rPr>
          <w:sz w:val="28"/>
          <w:szCs w:val="28"/>
          <w:lang w:val="ru-RU"/>
        </w:rPr>
        <w:t>;</w:t>
      </w:r>
      <w:r w:rsidR="000E5B8B" w:rsidRPr="009733B8">
        <w:rPr>
          <w:sz w:val="28"/>
          <w:szCs w:val="28"/>
          <w:lang w:val="ru-RU"/>
        </w:rPr>
        <w:t xml:space="preserve"> </w:t>
      </w:r>
      <w:r w:rsidR="00986AF8" w:rsidRPr="009733B8">
        <w:rPr>
          <w:sz w:val="28"/>
          <w:szCs w:val="28"/>
          <w:lang w:val="ru-RU"/>
        </w:rPr>
        <w:t xml:space="preserve">ГУО «Минский государственный политехнический колледж». </w:t>
      </w:r>
      <w:r w:rsidRPr="009733B8">
        <w:rPr>
          <w:sz w:val="28"/>
          <w:szCs w:val="28"/>
          <w:lang w:val="ru-RU"/>
        </w:rPr>
        <w:t xml:space="preserve"> </w:t>
      </w:r>
      <w:proofErr w:type="gramEnd"/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i/>
          <w:sz w:val="28"/>
          <w:szCs w:val="28"/>
          <w:lang w:val="ru-RU"/>
        </w:rPr>
      </w:pPr>
      <w:r w:rsidRPr="009733B8">
        <w:rPr>
          <w:i/>
          <w:sz w:val="28"/>
          <w:szCs w:val="28"/>
          <w:lang w:val="ru-RU"/>
        </w:rPr>
        <w:t>3. Работа по подготовке соискателем ученого звания научных р</w:t>
      </w:r>
      <w:r w:rsidRPr="009733B8">
        <w:rPr>
          <w:i/>
          <w:sz w:val="28"/>
          <w:szCs w:val="28"/>
          <w:lang w:val="ru-RU"/>
        </w:rPr>
        <w:t>а</w:t>
      </w:r>
      <w:r w:rsidRPr="009733B8">
        <w:rPr>
          <w:i/>
          <w:sz w:val="28"/>
          <w:szCs w:val="28"/>
          <w:lang w:val="ru-RU"/>
        </w:rPr>
        <w:t>ботников высшей квалификации и творческих работников.</w:t>
      </w:r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В процессе педагогической деятельности </w:t>
      </w:r>
      <w:proofErr w:type="spellStart"/>
      <w:r w:rsidR="00176571" w:rsidRPr="009733B8">
        <w:rPr>
          <w:sz w:val="28"/>
          <w:szCs w:val="28"/>
          <w:lang w:val="ru-RU"/>
        </w:rPr>
        <w:t>Близнюк</w:t>
      </w:r>
      <w:proofErr w:type="spellEnd"/>
      <w:r w:rsidR="00176571" w:rsidRPr="009733B8">
        <w:rPr>
          <w:sz w:val="28"/>
          <w:szCs w:val="28"/>
          <w:lang w:val="ru-RU"/>
        </w:rPr>
        <w:t xml:space="preserve"> Н.А.</w:t>
      </w:r>
      <w:r w:rsidRPr="009733B8">
        <w:rPr>
          <w:sz w:val="28"/>
          <w:szCs w:val="28"/>
          <w:lang w:val="ru-RU"/>
        </w:rPr>
        <w:t xml:space="preserve"> выявляет студентов, способных заниматься научно-исследовательской работой и в</w:t>
      </w:r>
      <w:r w:rsidRPr="009733B8">
        <w:rPr>
          <w:sz w:val="28"/>
          <w:szCs w:val="28"/>
          <w:lang w:val="ru-RU"/>
        </w:rPr>
        <w:t>о</w:t>
      </w:r>
      <w:r w:rsidRPr="009733B8">
        <w:rPr>
          <w:sz w:val="28"/>
          <w:szCs w:val="28"/>
          <w:lang w:val="ru-RU"/>
        </w:rPr>
        <w:t xml:space="preserve">влекает их в </w:t>
      </w:r>
      <w:r w:rsidR="00EB0BF8" w:rsidRPr="009733B8">
        <w:rPr>
          <w:sz w:val="28"/>
          <w:szCs w:val="28"/>
          <w:lang w:val="ru-RU"/>
        </w:rPr>
        <w:t>данн</w:t>
      </w:r>
      <w:r w:rsidR="00990606" w:rsidRPr="009733B8">
        <w:rPr>
          <w:sz w:val="28"/>
          <w:szCs w:val="28"/>
          <w:lang w:val="ru-RU"/>
        </w:rPr>
        <w:t>ый вид</w:t>
      </w:r>
      <w:r w:rsidR="00EB0BF8" w:rsidRPr="009733B8">
        <w:rPr>
          <w:sz w:val="28"/>
          <w:szCs w:val="28"/>
          <w:lang w:val="ru-RU"/>
        </w:rPr>
        <w:t xml:space="preserve"> деятельност</w:t>
      </w:r>
      <w:r w:rsidR="00990606" w:rsidRPr="009733B8">
        <w:rPr>
          <w:sz w:val="28"/>
          <w:szCs w:val="28"/>
          <w:lang w:val="ru-RU"/>
        </w:rPr>
        <w:t>и</w:t>
      </w:r>
      <w:r w:rsidRPr="009733B8">
        <w:rPr>
          <w:sz w:val="28"/>
          <w:szCs w:val="28"/>
          <w:lang w:val="ru-RU"/>
        </w:rPr>
        <w:t xml:space="preserve">. </w:t>
      </w:r>
      <w:r w:rsidR="00CA312E" w:rsidRPr="009733B8">
        <w:rPr>
          <w:sz w:val="28"/>
          <w:szCs w:val="28"/>
          <w:lang w:val="ru-RU"/>
        </w:rPr>
        <w:t>С</w:t>
      </w:r>
      <w:r w:rsidRPr="009733B8">
        <w:rPr>
          <w:sz w:val="28"/>
          <w:szCs w:val="28"/>
          <w:lang w:val="ru-RU"/>
        </w:rPr>
        <w:t xml:space="preserve">туденты под </w:t>
      </w:r>
      <w:r w:rsidR="00176571" w:rsidRPr="009733B8">
        <w:rPr>
          <w:sz w:val="28"/>
          <w:szCs w:val="28"/>
          <w:lang w:val="ru-RU"/>
        </w:rPr>
        <w:t>ее</w:t>
      </w:r>
      <w:r w:rsidRPr="009733B8">
        <w:rPr>
          <w:sz w:val="28"/>
          <w:szCs w:val="28"/>
          <w:lang w:val="ru-RU"/>
        </w:rPr>
        <w:t xml:space="preserve"> руководством </w:t>
      </w:r>
      <w:r w:rsidR="00CA312E" w:rsidRPr="009733B8">
        <w:rPr>
          <w:sz w:val="28"/>
          <w:szCs w:val="28"/>
          <w:lang w:val="ru-RU"/>
        </w:rPr>
        <w:t xml:space="preserve">участвуют в Международных </w:t>
      </w:r>
      <w:proofErr w:type="gramStart"/>
      <w:r w:rsidR="000E5B8B" w:rsidRPr="009733B8">
        <w:rPr>
          <w:sz w:val="28"/>
          <w:szCs w:val="28"/>
          <w:lang w:val="ru-RU"/>
        </w:rPr>
        <w:t>Интернет-олимпиадах</w:t>
      </w:r>
      <w:proofErr w:type="gramEnd"/>
      <w:r w:rsidR="000E5B8B" w:rsidRPr="009733B8">
        <w:rPr>
          <w:sz w:val="28"/>
          <w:szCs w:val="28"/>
          <w:lang w:val="ru-RU"/>
        </w:rPr>
        <w:t xml:space="preserve"> и </w:t>
      </w:r>
      <w:r w:rsidR="00EB0BF8" w:rsidRPr="009733B8">
        <w:rPr>
          <w:sz w:val="28"/>
          <w:szCs w:val="28"/>
          <w:lang w:val="ru-RU"/>
        </w:rPr>
        <w:t>студенческих нау</w:t>
      </w:r>
      <w:r w:rsidR="00EB0BF8" w:rsidRPr="009733B8">
        <w:rPr>
          <w:sz w:val="28"/>
          <w:szCs w:val="28"/>
          <w:lang w:val="ru-RU"/>
        </w:rPr>
        <w:t>ч</w:t>
      </w:r>
      <w:r w:rsidR="00EB0BF8" w:rsidRPr="009733B8">
        <w:rPr>
          <w:sz w:val="28"/>
          <w:szCs w:val="28"/>
          <w:lang w:val="ru-RU"/>
        </w:rPr>
        <w:t>ных конференциях.</w:t>
      </w:r>
    </w:p>
    <w:p w:rsidR="00112571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i/>
          <w:sz w:val="28"/>
          <w:szCs w:val="28"/>
          <w:lang w:val="ru-RU"/>
        </w:rPr>
      </w:pPr>
      <w:r w:rsidRPr="009733B8">
        <w:rPr>
          <w:i/>
          <w:sz w:val="28"/>
          <w:szCs w:val="28"/>
          <w:lang w:val="ru-RU"/>
        </w:rPr>
        <w:t>4. Сведения о научных, учебно-методических, творческих работах соискателя ученого звания</w:t>
      </w:r>
      <w:r w:rsidR="002C00B3" w:rsidRPr="009733B8">
        <w:rPr>
          <w:i/>
          <w:sz w:val="28"/>
          <w:szCs w:val="28"/>
          <w:lang w:val="ru-RU"/>
        </w:rPr>
        <w:t>.</w:t>
      </w:r>
    </w:p>
    <w:p w:rsidR="00EB0BF8" w:rsidRPr="009733B8" w:rsidRDefault="00EB0BF8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Соискател</w:t>
      </w:r>
      <w:r w:rsidR="00974A22" w:rsidRPr="009733B8">
        <w:rPr>
          <w:sz w:val="28"/>
          <w:szCs w:val="28"/>
          <w:lang w:val="ru-RU"/>
        </w:rPr>
        <w:t>ь</w:t>
      </w:r>
      <w:r w:rsidRPr="009733B8">
        <w:rPr>
          <w:sz w:val="28"/>
          <w:szCs w:val="28"/>
          <w:lang w:val="ru-RU"/>
        </w:rPr>
        <w:t xml:space="preserve"> </w:t>
      </w: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 Н.А. </w:t>
      </w:r>
      <w:r w:rsidR="00974A22" w:rsidRPr="009733B8">
        <w:rPr>
          <w:sz w:val="28"/>
          <w:szCs w:val="28"/>
          <w:lang w:val="ru-RU"/>
        </w:rPr>
        <w:t>является автором и соавтором</w:t>
      </w:r>
      <w:r w:rsidRPr="009733B8">
        <w:rPr>
          <w:sz w:val="28"/>
          <w:szCs w:val="28"/>
          <w:lang w:val="ru-RU"/>
        </w:rPr>
        <w:t xml:space="preserve"> 4</w:t>
      </w:r>
      <w:r w:rsidR="00134D07">
        <w:rPr>
          <w:sz w:val="28"/>
          <w:szCs w:val="28"/>
          <w:lang w:val="ru-RU"/>
        </w:rPr>
        <w:t>5</w:t>
      </w:r>
      <w:r w:rsidRPr="009733B8">
        <w:rPr>
          <w:sz w:val="28"/>
          <w:szCs w:val="28"/>
          <w:lang w:val="ru-RU"/>
        </w:rPr>
        <w:t xml:space="preserve"> </w:t>
      </w:r>
      <w:r w:rsidR="005A131D" w:rsidRPr="009733B8">
        <w:rPr>
          <w:sz w:val="28"/>
          <w:szCs w:val="28"/>
          <w:lang w:val="ru-RU"/>
        </w:rPr>
        <w:t>трудов</w:t>
      </w:r>
      <w:r w:rsidRPr="009733B8">
        <w:rPr>
          <w:sz w:val="28"/>
          <w:szCs w:val="28"/>
          <w:lang w:val="ru-RU"/>
        </w:rPr>
        <w:t xml:space="preserve">, из которых </w:t>
      </w:r>
      <w:r w:rsidR="00134D07">
        <w:rPr>
          <w:sz w:val="28"/>
          <w:szCs w:val="28"/>
          <w:lang w:val="ru-RU"/>
        </w:rPr>
        <w:t xml:space="preserve"> 5</w:t>
      </w:r>
      <w:r w:rsidRPr="009733B8">
        <w:rPr>
          <w:sz w:val="28"/>
          <w:szCs w:val="28"/>
          <w:lang w:val="ru-RU"/>
        </w:rPr>
        <w:t xml:space="preserve"> учебно-методических</w:t>
      </w:r>
      <w:r w:rsidR="00134D07">
        <w:rPr>
          <w:sz w:val="28"/>
          <w:szCs w:val="28"/>
          <w:lang w:val="ru-RU"/>
        </w:rPr>
        <w:t xml:space="preserve">, </w:t>
      </w:r>
      <w:r w:rsidR="00974A22" w:rsidRPr="009733B8">
        <w:rPr>
          <w:sz w:val="28"/>
          <w:szCs w:val="28"/>
          <w:lang w:val="ru-RU"/>
        </w:rPr>
        <w:t xml:space="preserve">включая 1 </w:t>
      </w:r>
      <w:r w:rsidR="002215CF" w:rsidRPr="009733B8">
        <w:rPr>
          <w:sz w:val="28"/>
          <w:szCs w:val="28"/>
          <w:lang w:val="ru-RU"/>
        </w:rPr>
        <w:t xml:space="preserve">учебное пособие с грифом </w:t>
      </w:r>
      <w:r w:rsidR="009733B8" w:rsidRPr="009733B8">
        <w:rPr>
          <w:sz w:val="28"/>
          <w:szCs w:val="28"/>
          <w:lang w:val="ru-RU"/>
        </w:rPr>
        <w:t>Министерства образования</w:t>
      </w:r>
      <w:r w:rsidR="00300F27">
        <w:rPr>
          <w:sz w:val="28"/>
          <w:szCs w:val="28"/>
          <w:lang w:val="ru-RU"/>
        </w:rPr>
        <w:t>,</w:t>
      </w:r>
      <w:r w:rsidR="002215CF" w:rsidRPr="009733B8">
        <w:rPr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>и 40 научных.</w:t>
      </w:r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За последние </w:t>
      </w:r>
      <w:r w:rsidR="0064513B" w:rsidRPr="009733B8">
        <w:rPr>
          <w:sz w:val="28"/>
          <w:szCs w:val="28"/>
          <w:lang w:val="ru-RU"/>
        </w:rPr>
        <w:t>3</w:t>
      </w:r>
      <w:r w:rsidRPr="009733B8">
        <w:rPr>
          <w:sz w:val="28"/>
          <w:szCs w:val="28"/>
          <w:lang w:val="ru-RU"/>
        </w:rPr>
        <w:t xml:space="preserve"> года опубликовано </w:t>
      </w:r>
      <w:r w:rsidR="00716D2D" w:rsidRPr="009733B8">
        <w:rPr>
          <w:sz w:val="28"/>
          <w:szCs w:val="28"/>
          <w:lang w:val="ru-RU"/>
        </w:rPr>
        <w:t>9</w:t>
      </w:r>
      <w:r w:rsidRPr="009733B8">
        <w:rPr>
          <w:sz w:val="28"/>
          <w:szCs w:val="28"/>
          <w:lang w:val="ru-RU"/>
        </w:rPr>
        <w:t xml:space="preserve"> работ, в том числе </w:t>
      </w:r>
      <w:r w:rsidR="00716D2D" w:rsidRPr="009733B8">
        <w:rPr>
          <w:sz w:val="28"/>
          <w:szCs w:val="28"/>
          <w:lang w:val="ru-RU"/>
        </w:rPr>
        <w:t>3</w:t>
      </w:r>
      <w:r w:rsidRPr="009733B8">
        <w:rPr>
          <w:sz w:val="28"/>
          <w:szCs w:val="28"/>
          <w:lang w:val="ru-RU"/>
        </w:rPr>
        <w:t xml:space="preserve"> статьи в научных изданиях</w:t>
      </w:r>
      <w:r w:rsidR="00716D2D" w:rsidRPr="009733B8">
        <w:rPr>
          <w:sz w:val="28"/>
          <w:szCs w:val="28"/>
          <w:lang w:val="ru-RU"/>
        </w:rPr>
        <w:t>,</w:t>
      </w:r>
      <w:r w:rsidRPr="009733B8">
        <w:rPr>
          <w:sz w:val="28"/>
          <w:szCs w:val="28"/>
          <w:lang w:val="ru-RU"/>
        </w:rPr>
        <w:t xml:space="preserve"> входящих в перечень ВАК, </w:t>
      </w:r>
      <w:r w:rsidR="001B2ABC" w:rsidRPr="009733B8">
        <w:rPr>
          <w:sz w:val="28"/>
          <w:szCs w:val="28"/>
          <w:lang w:val="ru-RU"/>
        </w:rPr>
        <w:t xml:space="preserve">1 </w:t>
      </w:r>
      <w:r w:rsidR="00716D2D" w:rsidRPr="009733B8">
        <w:rPr>
          <w:sz w:val="28"/>
          <w:szCs w:val="28"/>
          <w:lang w:val="ru-RU"/>
        </w:rPr>
        <w:t xml:space="preserve">учебно-методическая </w:t>
      </w:r>
      <w:r w:rsidR="004349B5" w:rsidRPr="009733B8">
        <w:rPr>
          <w:sz w:val="28"/>
          <w:szCs w:val="28"/>
          <w:lang w:val="ru-RU"/>
        </w:rPr>
        <w:t>ст</w:t>
      </w:r>
      <w:r w:rsidR="004349B5" w:rsidRPr="009733B8">
        <w:rPr>
          <w:sz w:val="28"/>
          <w:szCs w:val="28"/>
          <w:lang w:val="ru-RU"/>
        </w:rPr>
        <w:t>а</w:t>
      </w:r>
      <w:r w:rsidR="004349B5" w:rsidRPr="009733B8">
        <w:rPr>
          <w:sz w:val="28"/>
          <w:szCs w:val="28"/>
          <w:lang w:val="ru-RU"/>
        </w:rPr>
        <w:t>тья</w:t>
      </w:r>
      <w:r w:rsidR="00134D07">
        <w:rPr>
          <w:sz w:val="28"/>
          <w:szCs w:val="28"/>
          <w:lang w:val="ru-RU"/>
        </w:rPr>
        <w:t xml:space="preserve"> и </w:t>
      </w:r>
      <w:r w:rsidRPr="009733B8">
        <w:rPr>
          <w:sz w:val="28"/>
          <w:szCs w:val="28"/>
          <w:lang w:val="ru-RU"/>
        </w:rPr>
        <w:t xml:space="preserve"> </w:t>
      </w:r>
      <w:r w:rsidR="004349B5" w:rsidRPr="009733B8">
        <w:rPr>
          <w:sz w:val="28"/>
          <w:szCs w:val="28"/>
          <w:lang w:val="ru-RU"/>
        </w:rPr>
        <w:t>5</w:t>
      </w:r>
      <w:r w:rsidRPr="009733B8">
        <w:rPr>
          <w:sz w:val="28"/>
          <w:szCs w:val="28"/>
          <w:lang w:val="ru-RU"/>
        </w:rPr>
        <w:t xml:space="preserve"> статей в материалах международных конференций.</w:t>
      </w:r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Из наиболее значимых работ </w:t>
      </w:r>
      <w:proofErr w:type="gramStart"/>
      <w:r w:rsidRPr="009733B8">
        <w:rPr>
          <w:sz w:val="28"/>
          <w:szCs w:val="28"/>
          <w:lang w:val="ru-RU"/>
        </w:rPr>
        <w:t>за</w:t>
      </w:r>
      <w:proofErr w:type="gramEnd"/>
      <w:r w:rsidRPr="009733B8">
        <w:rPr>
          <w:sz w:val="28"/>
          <w:szCs w:val="28"/>
          <w:lang w:val="ru-RU"/>
        </w:rPr>
        <w:t xml:space="preserve"> последние 3 года </w:t>
      </w:r>
      <w:r w:rsidR="004349B5" w:rsidRPr="009733B8">
        <w:rPr>
          <w:sz w:val="28"/>
          <w:szCs w:val="28"/>
          <w:lang w:val="ru-RU"/>
        </w:rPr>
        <w:t>можно</w:t>
      </w:r>
      <w:r w:rsidRPr="009733B8">
        <w:rPr>
          <w:sz w:val="28"/>
          <w:szCs w:val="28"/>
          <w:lang w:val="ru-RU"/>
        </w:rPr>
        <w:t xml:space="preserve"> отметить следующие:</w:t>
      </w:r>
    </w:p>
    <w:p w:rsidR="00282284" w:rsidRDefault="00282284" w:rsidP="00DB4D85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1080"/>
          <w:tab w:val="left" w:pos="3552"/>
          <w:tab w:val="left" w:pos="8730"/>
        </w:tabs>
        <w:spacing w:after="0" w:line="240" w:lineRule="auto"/>
        <w:ind w:left="0" w:firstLine="567"/>
        <w:jc w:val="both"/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</w:pP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="00974A22" w:rsidRPr="009733B8">
        <w:rPr>
          <w:sz w:val="28"/>
          <w:szCs w:val="28"/>
          <w:lang w:val="ru-RU"/>
        </w:rPr>
        <w:t>,</w:t>
      </w:r>
      <w:r w:rsidRPr="009733B8">
        <w:rPr>
          <w:sz w:val="28"/>
          <w:szCs w:val="28"/>
          <w:lang w:val="ru-RU"/>
        </w:rPr>
        <w:t xml:space="preserve"> Н.А., Дайнеко</w:t>
      </w:r>
      <w:r w:rsidR="00974A22" w:rsidRPr="009733B8">
        <w:rPr>
          <w:sz w:val="28"/>
          <w:szCs w:val="28"/>
          <w:lang w:val="ru-RU"/>
        </w:rPr>
        <w:t>,</w:t>
      </w:r>
      <w:r w:rsidRPr="009733B8">
        <w:rPr>
          <w:sz w:val="28"/>
          <w:szCs w:val="28"/>
          <w:lang w:val="ru-RU"/>
        </w:rPr>
        <w:t xml:space="preserve"> Т.М. Динамика посевных площадей и урожайности озимого ячменя / Н.А. </w:t>
      </w: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, Т.М. Дайнеко // </w:t>
      </w:r>
      <w:r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 xml:space="preserve">Сельское хозяйство – проблемы и перспективы: Сб. науч. тр. </w:t>
      </w:r>
      <w:r w:rsidRPr="009733B8">
        <w:rPr>
          <w:rFonts w:eastAsia="Calibri"/>
          <w:sz w:val="28"/>
          <w:lang w:val="ru-RU"/>
        </w:rPr>
        <w:t xml:space="preserve">Агрономия. – Т.62. </w:t>
      </w:r>
      <w:r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– Гродно: ГГАУ, 2023. – С. 14</w:t>
      </w:r>
      <w:r w:rsidRPr="009733B8">
        <w:rPr>
          <w:sz w:val="28"/>
          <w:szCs w:val="28"/>
          <w:lang w:val="ru-RU"/>
        </w:rPr>
        <w:t>–</w:t>
      </w:r>
      <w:r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20</w:t>
      </w:r>
      <w:r w:rsidR="00132860"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.</w:t>
      </w:r>
    </w:p>
    <w:p w:rsidR="00134D07" w:rsidRPr="009733B8" w:rsidRDefault="00134D07" w:rsidP="00134D07">
      <w:pPr>
        <w:pStyle w:val="a5"/>
        <w:numPr>
          <w:ilvl w:val="0"/>
          <w:numId w:val="1"/>
        </w:numPr>
        <w:tabs>
          <w:tab w:val="left" w:pos="0"/>
          <w:tab w:val="left" w:pos="1080"/>
          <w:tab w:val="left" w:pos="8730"/>
        </w:tabs>
        <w:spacing w:after="0" w:line="240" w:lineRule="auto"/>
        <w:ind w:left="0" w:firstLine="567"/>
        <w:jc w:val="both"/>
        <w:rPr>
          <w:sz w:val="28"/>
          <w:lang w:val="ru-RU"/>
        </w:rPr>
      </w:pPr>
      <w:r w:rsidRPr="009733B8">
        <w:rPr>
          <w:sz w:val="28"/>
          <w:szCs w:val="28"/>
          <w:lang w:val="ru-RU"/>
        </w:rPr>
        <w:t xml:space="preserve">Дайнеко, Т.М., </w:t>
      </w: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 xml:space="preserve">, Н.А.  </w:t>
      </w:r>
      <w:r w:rsidRPr="009733B8">
        <w:rPr>
          <w:sz w:val="28"/>
          <w:lang w:val="ru-RU"/>
        </w:rPr>
        <w:t xml:space="preserve">Вредоносные многолетние сорняки вьюнок полевой и хвощ полевой и меры борьбы с ними / Т.М. Дайнеко, Н.А. </w:t>
      </w:r>
      <w:proofErr w:type="spellStart"/>
      <w:r w:rsidRPr="009733B8">
        <w:rPr>
          <w:sz w:val="28"/>
          <w:lang w:val="ru-RU"/>
        </w:rPr>
        <w:t>Близнюк</w:t>
      </w:r>
      <w:proofErr w:type="spellEnd"/>
      <w:r w:rsidRPr="009733B8">
        <w:rPr>
          <w:sz w:val="28"/>
          <w:lang w:val="ru-RU"/>
        </w:rPr>
        <w:t xml:space="preserve"> // </w:t>
      </w:r>
      <w:r w:rsidRPr="009733B8">
        <w:rPr>
          <w:sz w:val="28"/>
          <w:szCs w:val="28"/>
          <w:lang w:val="ru-RU"/>
        </w:rPr>
        <w:t xml:space="preserve">Сельское хозяйство – проблемы и перспективы: Сб. науч. тр.  Агрономия.  –  Т.64. – Гродно: ГГАУ, 2024. – С. 65–72. </w:t>
      </w:r>
    </w:p>
    <w:p w:rsidR="00134D07" w:rsidRPr="009733B8" w:rsidRDefault="00134D07" w:rsidP="00134D07">
      <w:pPr>
        <w:pStyle w:val="a5"/>
        <w:numPr>
          <w:ilvl w:val="0"/>
          <w:numId w:val="1"/>
        </w:numPr>
        <w:tabs>
          <w:tab w:val="left" w:pos="0"/>
          <w:tab w:val="left" w:pos="1080"/>
          <w:tab w:val="left" w:pos="8730"/>
        </w:tabs>
        <w:spacing w:after="0" w:line="240" w:lineRule="auto"/>
        <w:ind w:left="0" w:firstLine="567"/>
        <w:jc w:val="both"/>
        <w:rPr>
          <w:sz w:val="28"/>
          <w:lang w:val="ru-RU"/>
        </w:rPr>
      </w:pPr>
      <w:r w:rsidRPr="009733B8">
        <w:rPr>
          <w:sz w:val="28"/>
          <w:lang w:val="ru-RU"/>
        </w:rPr>
        <w:t xml:space="preserve">Дайнеко, Т.М, </w:t>
      </w:r>
      <w:proofErr w:type="spellStart"/>
      <w:r w:rsidRPr="009733B8">
        <w:rPr>
          <w:sz w:val="28"/>
          <w:lang w:val="ru-RU"/>
        </w:rPr>
        <w:t>Близнюк</w:t>
      </w:r>
      <w:proofErr w:type="spellEnd"/>
      <w:r w:rsidRPr="009733B8">
        <w:rPr>
          <w:sz w:val="28"/>
          <w:lang w:val="ru-RU"/>
        </w:rPr>
        <w:t xml:space="preserve">, Н.А. Результаты применения </w:t>
      </w:r>
      <w:proofErr w:type="spellStart"/>
      <w:r w:rsidRPr="009733B8">
        <w:rPr>
          <w:sz w:val="28"/>
          <w:lang w:val="ru-RU"/>
        </w:rPr>
        <w:t>биофунг</w:t>
      </w:r>
      <w:r w:rsidRPr="009733B8">
        <w:rPr>
          <w:sz w:val="28"/>
          <w:lang w:val="ru-RU"/>
        </w:rPr>
        <w:t>и</w:t>
      </w:r>
      <w:r w:rsidRPr="009733B8">
        <w:rPr>
          <w:sz w:val="28"/>
          <w:lang w:val="ru-RU"/>
        </w:rPr>
        <w:t>цида</w:t>
      </w:r>
      <w:proofErr w:type="spellEnd"/>
      <w:r w:rsidRPr="009733B8">
        <w:rPr>
          <w:sz w:val="28"/>
          <w:lang w:val="ru-RU"/>
        </w:rPr>
        <w:t xml:space="preserve"> и микроудобрения на картофеле / Т.М. Дайнеко, Н.А. </w:t>
      </w:r>
      <w:proofErr w:type="spellStart"/>
      <w:r w:rsidRPr="009733B8">
        <w:rPr>
          <w:sz w:val="28"/>
          <w:lang w:val="ru-RU"/>
        </w:rPr>
        <w:t>Близнюк</w:t>
      </w:r>
      <w:proofErr w:type="spellEnd"/>
      <w:r w:rsidRPr="009733B8">
        <w:rPr>
          <w:sz w:val="28"/>
          <w:lang w:val="ru-RU"/>
        </w:rPr>
        <w:t xml:space="preserve"> // Вестник БГСХА. – 2024. – № 2. – С. 60</w:t>
      </w:r>
      <w:r w:rsidRPr="009733B8">
        <w:rPr>
          <w:sz w:val="28"/>
          <w:szCs w:val="28"/>
          <w:lang w:val="ru-RU"/>
        </w:rPr>
        <w:t>–</w:t>
      </w:r>
      <w:r w:rsidRPr="009733B8">
        <w:rPr>
          <w:sz w:val="28"/>
          <w:lang w:val="ru-RU"/>
        </w:rPr>
        <w:t>63.</w:t>
      </w:r>
    </w:p>
    <w:p w:rsidR="00134D07" w:rsidRPr="009733B8" w:rsidRDefault="00134D07" w:rsidP="00134D07">
      <w:pPr>
        <w:pStyle w:val="a5"/>
        <w:numPr>
          <w:ilvl w:val="0"/>
          <w:numId w:val="1"/>
        </w:numPr>
        <w:tabs>
          <w:tab w:val="left" w:pos="0"/>
          <w:tab w:val="left" w:pos="1080"/>
          <w:tab w:val="left" w:pos="8730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Козловская, И.П., </w:t>
      </w: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>, Н.А., Дайнеко, Т.М. Совершенствов</w:t>
      </w:r>
      <w:r w:rsidRPr="009733B8">
        <w:rPr>
          <w:sz w:val="28"/>
          <w:szCs w:val="28"/>
          <w:lang w:val="ru-RU"/>
        </w:rPr>
        <w:t>а</w:t>
      </w:r>
      <w:r w:rsidRPr="009733B8">
        <w:rPr>
          <w:sz w:val="28"/>
          <w:szCs w:val="28"/>
          <w:lang w:val="ru-RU"/>
        </w:rPr>
        <w:t xml:space="preserve">ние методики преподавания агрономических дисциплин / И.П. Козловская, </w:t>
      </w:r>
      <w:r w:rsidRPr="009733B8">
        <w:rPr>
          <w:sz w:val="28"/>
          <w:szCs w:val="28"/>
          <w:lang w:val="ru-RU"/>
        </w:rPr>
        <w:lastRenderedPageBreak/>
        <w:t xml:space="preserve">Н.А. </w:t>
      </w:r>
      <w:proofErr w:type="spellStart"/>
      <w:r w:rsidRPr="009733B8">
        <w:rPr>
          <w:sz w:val="28"/>
          <w:szCs w:val="28"/>
          <w:lang w:val="ru-RU"/>
        </w:rPr>
        <w:t>Близнюк</w:t>
      </w:r>
      <w:proofErr w:type="spellEnd"/>
      <w:r w:rsidRPr="009733B8">
        <w:rPr>
          <w:sz w:val="28"/>
          <w:szCs w:val="28"/>
          <w:lang w:val="ru-RU"/>
        </w:rPr>
        <w:t>, Т.М. Дайнеко // Образование и проблемы развития общ</w:t>
      </w:r>
      <w:r w:rsidRPr="009733B8">
        <w:rPr>
          <w:sz w:val="28"/>
          <w:szCs w:val="28"/>
          <w:lang w:val="ru-RU"/>
        </w:rPr>
        <w:t>е</w:t>
      </w:r>
      <w:r w:rsidRPr="009733B8">
        <w:rPr>
          <w:sz w:val="28"/>
          <w:szCs w:val="28"/>
          <w:lang w:val="ru-RU"/>
        </w:rPr>
        <w:t>ства: науч</w:t>
      </w:r>
      <w:proofErr w:type="gramStart"/>
      <w:r w:rsidRPr="009733B8">
        <w:rPr>
          <w:sz w:val="28"/>
          <w:szCs w:val="28"/>
          <w:lang w:val="ru-RU"/>
        </w:rPr>
        <w:t>.-</w:t>
      </w:r>
      <w:proofErr w:type="spellStart"/>
      <w:proofErr w:type="gramEnd"/>
      <w:r w:rsidRPr="009733B8">
        <w:rPr>
          <w:sz w:val="28"/>
          <w:szCs w:val="28"/>
          <w:lang w:val="ru-RU"/>
        </w:rPr>
        <w:t>практ</w:t>
      </w:r>
      <w:proofErr w:type="spellEnd"/>
      <w:r w:rsidRPr="009733B8">
        <w:rPr>
          <w:sz w:val="28"/>
          <w:szCs w:val="28"/>
          <w:lang w:val="ru-RU"/>
        </w:rPr>
        <w:t xml:space="preserve">. журнал. – Курск: ЗАО «Университетская книга», 2024. </w:t>
      </w:r>
      <w:r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 xml:space="preserve">– </w:t>
      </w:r>
      <w:r w:rsidRPr="009733B8">
        <w:rPr>
          <w:sz w:val="28"/>
          <w:szCs w:val="28"/>
          <w:lang w:val="ru-RU"/>
        </w:rPr>
        <w:t>№1 (26). – С.24–30.</w:t>
      </w:r>
    </w:p>
    <w:p w:rsidR="00CF06F2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</w:pPr>
      <w:r w:rsidRPr="009733B8">
        <w:rPr>
          <w:sz w:val="28"/>
          <w:szCs w:val="28"/>
          <w:lang w:val="ru-RU"/>
        </w:rPr>
        <w:t>Результаты научных исследований</w:t>
      </w:r>
      <w:r w:rsidR="00CF06F2" w:rsidRPr="009733B8">
        <w:rPr>
          <w:sz w:val="28"/>
          <w:szCs w:val="28"/>
          <w:lang w:val="ru-RU"/>
        </w:rPr>
        <w:t xml:space="preserve"> </w:t>
      </w:r>
      <w:r w:rsidRPr="009733B8">
        <w:rPr>
          <w:sz w:val="28"/>
          <w:szCs w:val="28"/>
          <w:lang w:val="ru-RU"/>
        </w:rPr>
        <w:t>апробированы на международных научно-практических конференциях:</w:t>
      </w:r>
      <w:r w:rsidR="00DF5C22" w:rsidRPr="009733B8">
        <w:rPr>
          <w:sz w:val="28"/>
          <w:szCs w:val="28"/>
          <w:lang w:val="ru-RU"/>
        </w:rPr>
        <w:t xml:space="preserve"> </w:t>
      </w:r>
      <w:r w:rsidR="00CF06F2" w:rsidRPr="009733B8">
        <w:rPr>
          <w:sz w:val="28"/>
          <w:szCs w:val="28"/>
          <w:lang w:val="ru-RU"/>
        </w:rPr>
        <w:t>«</w:t>
      </w:r>
      <w:r w:rsidR="00CF06F2" w:rsidRPr="009733B8">
        <w:rPr>
          <w:sz w:val="28"/>
          <w:lang w:val="ru-RU"/>
        </w:rPr>
        <w:t>Актуальные проблемы современных технологий производства, хранения и переработки сельскохозяйственной продукции» (Курск, 2022</w:t>
      </w:r>
      <w:r w:rsidR="00401806">
        <w:rPr>
          <w:sz w:val="28"/>
          <w:lang w:val="ru-RU"/>
        </w:rPr>
        <w:t xml:space="preserve"> г</w:t>
      </w:r>
      <w:r w:rsidR="00300F27">
        <w:rPr>
          <w:sz w:val="28"/>
          <w:lang w:val="ru-RU"/>
        </w:rPr>
        <w:t>од</w:t>
      </w:r>
      <w:r w:rsidR="00CF06F2" w:rsidRPr="009733B8">
        <w:rPr>
          <w:sz w:val="28"/>
          <w:lang w:val="ru-RU"/>
        </w:rPr>
        <w:t>), «Техническое обеспечение инновационных технологий в сельском хозяйстве» (Минск, 2022</w:t>
      </w:r>
      <w:r w:rsidR="00401806">
        <w:rPr>
          <w:sz w:val="28"/>
          <w:lang w:val="ru-RU"/>
        </w:rPr>
        <w:t xml:space="preserve"> г</w:t>
      </w:r>
      <w:r w:rsidR="00300F27">
        <w:rPr>
          <w:sz w:val="28"/>
          <w:lang w:val="ru-RU"/>
        </w:rPr>
        <w:t>од</w:t>
      </w:r>
      <w:r w:rsidR="00CF06F2" w:rsidRPr="009733B8">
        <w:rPr>
          <w:sz w:val="28"/>
          <w:lang w:val="ru-RU"/>
        </w:rPr>
        <w:t>), «Охрана окружа</w:t>
      </w:r>
      <w:r w:rsidR="00CF06F2" w:rsidRPr="009733B8">
        <w:rPr>
          <w:sz w:val="28"/>
          <w:lang w:val="ru-RU"/>
        </w:rPr>
        <w:t>ю</w:t>
      </w:r>
      <w:r w:rsidR="00CF06F2" w:rsidRPr="009733B8">
        <w:rPr>
          <w:sz w:val="28"/>
          <w:lang w:val="ru-RU"/>
        </w:rPr>
        <w:t>щей среды – основа безопасности страны» (Краснодар, 2022</w:t>
      </w:r>
      <w:r w:rsidR="00401806">
        <w:rPr>
          <w:sz w:val="28"/>
          <w:lang w:val="ru-RU"/>
        </w:rPr>
        <w:t xml:space="preserve"> г</w:t>
      </w:r>
      <w:r w:rsidR="00300F27">
        <w:rPr>
          <w:sz w:val="28"/>
          <w:lang w:val="ru-RU"/>
        </w:rPr>
        <w:t>од</w:t>
      </w:r>
      <w:r w:rsidR="00CF06F2" w:rsidRPr="009733B8">
        <w:rPr>
          <w:sz w:val="28"/>
          <w:lang w:val="ru-RU"/>
        </w:rPr>
        <w:t xml:space="preserve">), </w:t>
      </w:r>
      <w:r w:rsidR="00CF06F2"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«Агроэкологические аспекты устойчивого развития АПК» (Брянск, 2023, 2024</w:t>
      </w:r>
      <w:r w:rsidR="00401806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 xml:space="preserve"> </w:t>
      </w:r>
      <w:r w:rsidR="00300F27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годы</w:t>
      </w:r>
      <w:r w:rsidR="00CF06F2" w:rsidRPr="009733B8">
        <w:rPr>
          <w:rFonts w:eastAsia="Times New Roman"/>
          <w:noProof/>
          <w:color w:val="000000"/>
          <w:spacing w:val="-3"/>
          <w:sz w:val="28"/>
          <w:szCs w:val="18"/>
          <w:lang w:val="ru-RU" w:eastAsia="ru-RU"/>
        </w:rPr>
        <w:t>).</w:t>
      </w:r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i/>
          <w:sz w:val="28"/>
          <w:szCs w:val="28"/>
          <w:lang w:val="ru-RU"/>
        </w:rPr>
      </w:pPr>
      <w:r w:rsidRPr="009733B8">
        <w:rPr>
          <w:i/>
          <w:sz w:val="28"/>
          <w:szCs w:val="28"/>
          <w:lang w:val="ru-RU"/>
        </w:rPr>
        <w:t>5. Сведения об открытой лекции, проведенной соискателем ученого звания.</w:t>
      </w:r>
    </w:p>
    <w:p w:rsidR="004E49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Проведена открытая лекция </w:t>
      </w:r>
      <w:r w:rsidR="00CA312E" w:rsidRPr="009733B8">
        <w:rPr>
          <w:sz w:val="28"/>
          <w:szCs w:val="28"/>
          <w:lang w:val="ru-RU"/>
        </w:rPr>
        <w:t>по учебной дисциплине «</w:t>
      </w:r>
      <w:r w:rsidR="008B7A41" w:rsidRPr="009733B8">
        <w:rPr>
          <w:sz w:val="28"/>
          <w:szCs w:val="28"/>
          <w:lang w:val="ru-RU"/>
        </w:rPr>
        <w:t xml:space="preserve">Технологии </w:t>
      </w:r>
      <w:r w:rsidR="00CA312E" w:rsidRPr="009733B8">
        <w:rPr>
          <w:sz w:val="28"/>
          <w:szCs w:val="28"/>
          <w:lang w:val="ru-RU"/>
        </w:rPr>
        <w:t>производства продукции растениеводства» на тему: «</w:t>
      </w:r>
      <w:r w:rsidR="008B7A41" w:rsidRPr="009733B8">
        <w:rPr>
          <w:sz w:val="28"/>
          <w:szCs w:val="28"/>
          <w:lang w:val="ru-RU"/>
        </w:rPr>
        <w:t>Питание растений. Удобрения и основы их рационального применения</w:t>
      </w:r>
      <w:r w:rsidR="00CA312E" w:rsidRPr="009733B8">
        <w:rPr>
          <w:sz w:val="28"/>
          <w:szCs w:val="28"/>
          <w:lang w:val="ru-RU"/>
        </w:rPr>
        <w:t xml:space="preserve">» для студентов </w:t>
      </w:r>
      <w:r w:rsidR="0042230C" w:rsidRPr="009733B8">
        <w:rPr>
          <w:sz w:val="28"/>
          <w:szCs w:val="28"/>
          <w:lang w:val="ru-RU"/>
        </w:rPr>
        <w:t xml:space="preserve">2эк группы </w:t>
      </w:r>
      <w:r w:rsidRPr="009733B8">
        <w:rPr>
          <w:sz w:val="28"/>
          <w:szCs w:val="28"/>
          <w:lang w:val="ru-RU"/>
        </w:rPr>
        <w:t xml:space="preserve">1 курса </w:t>
      </w:r>
      <w:r w:rsidR="000B458B" w:rsidRPr="009733B8">
        <w:rPr>
          <w:sz w:val="28"/>
          <w:szCs w:val="28"/>
          <w:lang w:val="ru-RU"/>
        </w:rPr>
        <w:t>факультет</w:t>
      </w:r>
      <w:r w:rsidR="0064513B" w:rsidRPr="009733B8">
        <w:rPr>
          <w:sz w:val="28"/>
          <w:szCs w:val="28"/>
          <w:lang w:val="ru-RU"/>
        </w:rPr>
        <w:t>а</w:t>
      </w:r>
      <w:r w:rsidR="008B7A41" w:rsidRPr="009733B8">
        <w:rPr>
          <w:sz w:val="28"/>
          <w:szCs w:val="28"/>
          <w:lang w:val="ru-RU"/>
        </w:rPr>
        <w:t xml:space="preserve"> предпринимательства и управления</w:t>
      </w:r>
      <w:r w:rsidRPr="009733B8">
        <w:rPr>
          <w:sz w:val="28"/>
          <w:szCs w:val="28"/>
          <w:lang w:val="ru-RU"/>
        </w:rPr>
        <w:t>.</w:t>
      </w:r>
      <w:r w:rsidR="00B4200A">
        <w:rPr>
          <w:sz w:val="28"/>
          <w:szCs w:val="28"/>
          <w:lang w:val="ru-RU"/>
        </w:rPr>
        <w:t xml:space="preserve"> Лекция</w:t>
      </w:r>
      <w:r w:rsidR="00CA312E" w:rsidRPr="009733B8">
        <w:rPr>
          <w:sz w:val="28"/>
          <w:szCs w:val="28"/>
          <w:lang w:val="ru-RU"/>
        </w:rPr>
        <w:t xml:space="preserve"> </w:t>
      </w:r>
      <w:r w:rsidR="00073F5D" w:rsidRPr="00992516">
        <w:rPr>
          <w:rFonts w:eastAsia="Times New Roman"/>
          <w:sz w:val="28"/>
          <w:szCs w:val="28"/>
          <w:lang w:val="ru-RU" w:eastAsia="be-BY"/>
        </w:rPr>
        <w:t xml:space="preserve">прочитана на высоком 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 xml:space="preserve">научно-методическом и </w:t>
      </w:r>
      <w:r w:rsidR="00073F5D">
        <w:rPr>
          <w:rFonts w:eastAsia="Times New Roman"/>
          <w:sz w:val="28"/>
          <w:szCs w:val="28"/>
          <w:lang w:val="ru-RU" w:eastAsia="be-BY"/>
        </w:rPr>
        <w:t xml:space="preserve">теоретическом 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 xml:space="preserve"> уровне, с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>о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>ответствует требованиям, предъявляемым к чтению лекций в</w:t>
      </w:r>
      <w:r w:rsidR="00300050">
        <w:rPr>
          <w:rFonts w:eastAsia="Times New Roman"/>
          <w:sz w:val="28"/>
          <w:szCs w:val="28"/>
          <w:lang w:val="ru-RU" w:eastAsia="be-BY"/>
        </w:rPr>
        <w:t xml:space="preserve"> учреждениях высшего образования</w:t>
      </w:r>
      <w:r w:rsidR="00073F5D">
        <w:rPr>
          <w:rFonts w:eastAsia="Times New Roman"/>
          <w:sz w:val="28"/>
          <w:szCs w:val="28"/>
          <w:lang w:val="ru-RU" w:eastAsia="be-BY"/>
        </w:rPr>
        <w:t xml:space="preserve">, </w:t>
      </w:r>
      <w:r w:rsidR="00B4200A">
        <w:rPr>
          <w:rFonts w:eastAsia="Times New Roman"/>
          <w:sz w:val="28"/>
          <w:szCs w:val="28"/>
          <w:lang w:val="ru-RU" w:eastAsia="be-BY"/>
        </w:rPr>
        <w:t xml:space="preserve">с 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>оценк</w:t>
      </w:r>
      <w:r w:rsidR="00B4200A">
        <w:rPr>
          <w:rFonts w:eastAsia="Times New Roman"/>
          <w:sz w:val="28"/>
          <w:szCs w:val="28"/>
          <w:lang w:val="ru-RU" w:eastAsia="be-BY"/>
        </w:rPr>
        <w:t>ой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 xml:space="preserve"> «отлично»</w:t>
      </w:r>
      <w:r w:rsidR="00B4200A" w:rsidRPr="00B4200A">
        <w:rPr>
          <w:sz w:val="28"/>
          <w:szCs w:val="28"/>
          <w:lang w:val="ru-RU"/>
        </w:rPr>
        <w:t xml:space="preserve"> </w:t>
      </w:r>
      <w:r w:rsidR="00B4200A" w:rsidRPr="009733B8">
        <w:rPr>
          <w:sz w:val="28"/>
          <w:szCs w:val="28"/>
          <w:lang w:val="ru-RU"/>
        </w:rPr>
        <w:t>(протокол № 10 от 05.03.2025)</w:t>
      </w:r>
      <w:r w:rsidR="00073F5D" w:rsidRPr="004543B3">
        <w:rPr>
          <w:rFonts w:eastAsia="Times New Roman"/>
          <w:sz w:val="28"/>
          <w:szCs w:val="28"/>
          <w:lang w:val="ru-RU" w:eastAsia="be-BY"/>
        </w:rPr>
        <w:t>.</w:t>
      </w:r>
    </w:p>
    <w:p w:rsidR="0037494D" w:rsidRPr="009733B8" w:rsidRDefault="0037494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Кандидатура </w:t>
      </w:r>
      <w:proofErr w:type="spellStart"/>
      <w:r w:rsidR="008B7A41" w:rsidRPr="009733B8">
        <w:rPr>
          <w:sz w:val="28"/>
          <w:szCs w:val="28"/>
          <w:lang w:val="ru-RU"/>
        </w:rPr>
        <w:t>Близнюк</w:t>
      </w:r>
      <w:proofErr w:type="spellEnd"/>
      <w:r w:rsidR="008B7A41" w:rsidRPr="009733B8">
        <w:rPr>
          <w:sz w:val="28"/>
          <w:szCs w:val="28"/>
          <w:lang w:val="ru-RU"/>
        </w:rPr>
        <w:t xml:space="preserve"> Натальи Александровны</w:t>
      </w:r>
      <w:r w:rsidRPr="009733B8">
        <w:rPr>
          <w:sz w:val="28"/>
          <w:szCs w:val="28"/>
          <w:lang w:val="ru-RU"/>
        </w:rPr>
        <w:t xml:space="preserve"> соответствует треб</w:t>
      </w:r>
      <w:r w:rsidRPr="009733B8">
        <w:rPr>
          <w:sz w:val="28"/>
          <w:szCs w:val="28"/>
          <w:lang w:val="ru-RU"/>
        </w:rPr>
        <w:t>о</w:t>
      </w:r>
      <w:r w:rsidRPr="009733B8">
        <w:rPr>
          <w:sz w:val="28"/>
          <w:szCs w:val="28"/>
          <w:lang w:val="ru-RU"/>
        </w:rPr>
        <w:t xml:space="preserve">ваниям к соискателям ученого звания доцента по п. 59 Положения о </w:t>
      </w:r>
      <w:r w:rsidR="00F56A57">
        <w:rPr>
          <w:sz w:val="28"/>
          <w:szCs w:val="28"/>
          <w:lang w:val="ru-RU"/>
        </w:rPr>
        <w:t>пр</w:t>
      </w:r>
      <w:r w:rsidR="00F56A57">
        <w:rPr>
          <w:sz w:val="28"/>
          <w:szCs w:val="28"/>
          <w:lang w:val="ru-RU"/>
        </w:rPr>
        <w:t>и</w:t>
      </w:r>
      <w:r w:rsidR="00F56A57">
        <w:rPr>
          <w:sz w:val="28"/>
          <w:szCs w:val="28"/>
          <w:lang w:val="ru-RU"/>
        </w:rPr>
        <w:t xml:space="preserve">суждении </w:t>
      </w:r>
      <w:r w:rsidRPr="009733B8">
        <w:rPr>
          <w:sz w:val="28"/>
          <w:szCs w:val="28"/>
          <w:lang w:val="ru-RU"/>
        </w:rPr>
        <w:t xml:space="preserve">ученых степеней и </w:t>
      </w:r>
      <w:r w:rsidR="00F56A57" w:rsidRPr="009733B8">
        <w:rPr>
          <w:sz w:val="28"/>
          <w:szCs w:val="28"/>
          <w:lang w:val="ru-RU"/>
        </w:rPr>
        <w:t xml:space="preserve">присвоении </w:t>
      </w:r>
      <w:r w:rsidRPr="009733B8">
        <w:rPr>
          <w:sz w:val="28"/>
          <w:szCs w:val="28"/>
          <w:lang w:val="ru-RU"/>
        </w:rPr>
        <w:t>ученых званий в Республике Б</w:t>
      </w:r>
      <w:r w:rsidRPr="009733B8">
        <w:rPr>
          <w:sz w:val="28"/>
          <w:szCs w:val="28"/>
          <w:lang w:val="ru-RU"/>
        </w:rPr>
        <w:t>е</w:t>
      </w:r>
      <w:r w:rsidRPr="009733B8">
        <w:rPr>
          <w:sz w:val="28"/>
          <w:szCs w:val="28"/>
          <w:lang w:val="ru-RU"/>
        </w:rPr>
        <w:t>ларусь.</w:t>
      </w:r>
    </w:p>
    <w:p w:rsidR="0037494D" w:rsidRPr="009733B8" w:rsidRDefault="00EF2C2F" w:rsidP="007A2AB3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Вопрос</w:t>
      </w:r>
      <w:r w:rsidR="0037494D" w:rsidRPr="009733B8">
        <w:rPr>
          <w:sz w:val="28"/>
          <w:szCs w:val="28"/>
          <w:lang w:val="ru-RU"/>
        </w:rPr>
        <w:t xml:space="preserve"> рассмотрен на заседании кафедры (протокол №</w:t>
      </w:r>
      <w:r w:rsidR="00990606" w:rsidRPr="009733B8">
        <w:rPr>
          <w:sz w:val="28"/>
          <w:szCs w:val="28"/>
          <w:lang w:val="ru-RU"/>
        </w:rPr>
        <w:t xml:space="preserve"> 10 </w:t>
      </w:r>
      <w:r w:rsidR="0037494D" w:rsidRPr="009733B8">
        <w:rPr>
          <w:sz w:val="28"/>
          <w:szCs w:val="28"/>
          <w:lang w:val="ru-RU"/>
        </w:rPr>
        <w:t xml:space="preserve">от </w:t>
      </w:r>
      <w:r w:rsidR="008B7A41" w:rsidRPr="009733B8">
        <w:rPr>
          <w:sz w:val="28"/>
          <w:szCs w:val="28"/>
          <w:lang w:val="ru-RU"/>
        </w:rPr>
        <w:t>05</w:t>
      </w:r>
      <w:r w:rsidR="00D45BE6" w:rsidRPr="009733B8">
        <w:rPr>
          <w:sz w:val="28"/>
          <w:szCs w:val="28"/>
          <w:lang w:val="ru-RU"/>
        </w:rPr>
        <w:t>.</w:t>
      </w:r>
      <w:r w:rsidR="008B7A41" w:rsidRPr="009733B8">
        <w:rPr>
          <w:sz w:val="28"/>
          <w:szCs w:val="28"/>
          <w:lang w:val="ru-RU"/>
        </w:rPr>
        <w:t>03</w:t>
      </w:r>
      <w:r w:rsidR="00D45BE6" w:rsidRPr="009733B8">
        <w:rPr>
          <w:sz w:val="28"/>
          <w:szCs w:val="28"/>
          <w:lang w:val="ru-RU"/>
        </w:rPr>
        <w:t>.</w:t>
      </w:r>
      <w:r w:rsidR="0037494D" w:rsidRPr="009733B8">
        <w:rPr>
          <w:sz w:val="28"/>
          <w:szCs w:val="28"/>
          <w:lang w:val="ru-RU"/>
        </w:rPr>
        <w:t>202</w:t>
      </w:r>
      <w:r w:rsidR="008B7A41" w:rsidRPr="009733B8">
        <w:rPr>
          <w:sz w:val="28"/>
          <w:szCs w:val="28"/>
          <w:lang w:val="ru-RU"/>
        </w:rPr>
        <w:t>5</w:t>
      </w:r>
      <w:r w:rsidR="0037494D" w:rsidRPr="009733B8">
        <w:rPr>
          <w:sz w:val="28"/>
          <w:szCs w:val="28"/>
          <w:lang w:val="ru-RU"/>
        </w:rPr>
        <w:t>). По результатам голосования («</w:t>
      </w:r>
      <w:proofErr w:type="gramStart"/>
      <w:r w:rsidR="0037494D" w:rsidRPr="009733B8">
        <w:rPr>
          <w:sz w:val="28"/>
          <w:szCs w:val="28"/>
          <w:lang w:val="ru-RU"/>
        </w:rPr>
        <w:t>за</w:t>
      </w:r>
      <w:proofErr w:type="gramEnd"/>
      <w:r w:rsidR="0037494D" w:rsidRPr="009733B8">
        <w:rPr>
          <w:sz w:val="28"/>
          <w:szCs w:val="28"/>
          <w:lang w:val="ru-RU"/>
        </w:rPr>
        <w:t xml:space="preserve">» </w:t>
      </w:r>
      <w:r w:rsidR="005E2A33" w:rsidRPr="009733B8">
        <w:rPr>
          <w:sz w:val="28"/>
          <w:szCs w:val="28"/>
          <w:lang w:val="ru-RU"/>
        </w:rPr>
        <w:t>–</w:t>
      </w:r>
      <w:r w:rsidR="003670C5" w:rsidRPr="009733B8">
        <w:rPr>
          <w:sz w:val="28"/>
          <w:szCs w:val="28"/>
          <w:lang w:val="ru-RU"/>
        </w:rPr>
        <w:t xml:space="preserve"> </w:t>
      </w:r>
      <w:r w:rsidR="002B1D0C" w:rsidRPr="002B1D0C">
        <w:rPr>
          <w:sz w:val="28"/>
          <w:szCs w:val="28"/>
          <w:lang w:val="ru-RU"/>
        </w:rPr>
        <w:t>единогласно</w:t>
      </w:r>
      <w:r w:rsidR="0037494D" w:rsidRPr="009733B8">
        <w:rPr>
          <w:sz w:val="28"/>
          <w:szCs w:val="28"/>
          <w:lang w:val="ru-RU"/>
        </w:rPr>
        <w:t xml:space="preserve">) </w:t>
      </w:r>
      <w:proofErr w:type="gramStart"/>
      <w:r w:rsidR="0037494D" w:rsidRPr="009733B8">
        <w:rPr>
          <w:sz w:val="28"/>
          <w:szCs w:val="28"/>
          <w:lang w:val="ru-RU"/>
        </w:rPr>
        <w:t>кафедра</w:t>
      </w:r>
      <w:proofErr w:type="gramEnd"/>
      <w:r w:rsidR="0037494D" w:rsidRPr="009733B8">
        <w:rPr>
          <w:sz w:val="28"/>
          <w:szCs w:val="28"/>
          <w:lang w:val="ru-RU"/>
        </w:rPr>
        <w:t xml:space="preserve"> эксплуатации машинно-тракторного парка и </w:t>
      </w:r>
      <w:proofErr w:type="spellStart"/>
      <w:r w:rsidR="0037494D" w:rsidRPr="009733B8">
        <w:rPr>
          <w:sz w:val="28"/>
          <w:szCs w:val="28"/>
          <w:lang w:val="ru-RU"/>
        </w:rPr>
        <w:t>агротехнологий</w:t>
      </w:r>
      <w:proofErr w:type="spellEnd"/>
      <w:r w:rsidR="0037494D" w:rsidRPr="009733B8">
        <w:rPr>
          <w:sz w:val="28"/>
          <w:szCs w:val="28"/>
          <w:lang w:val="ru-RU"/>
        </w:rPr>
        <w:t xml:space="preserve"> просит совет </w:t>
      </w:r>
      <w:proofErr w:type="spellStart"/>
      <w:r w:rsidR="00D45BE6" w:rsidRPr="009733B8">
        <w:rPr>
          <w:sz w:val="28"/>
          <w:szCs w:val="28"/>
          <w:lang w:val="ru-RU"/>
        </w:rPr>
        <w:t>а</w:t>
      </w:r>
      <w:r w:rsidR="0037494D" w:rsidRPr="009733B8">
        <w:rPr>
          <w:sz w:val="28"/>
          <w:szCs w:val="28"/>
          <w:lang w:val="ru-RU"/>
        </w:rPr>
        <w:t>громеханического</w:t>
      </w:r>
      <w:proofErr w:type="spellEnd"/>
      <w:r w:rsidR="0037494D" w:rsidRPr="009733B8">
        <w:rPr>
          <w:sz w:val="28"/>
          <w:szCs w:val="28"/>
          <w:lang w:val="ru-RU"/>
        </w:rPr>
        <w:t xml:space="preserve"> факультета ходатайствовать перед </w:t>
      </w:r>
      <w:r w:rsidR="00381DE8" w:rsidRPr="009733B8">
        <w:rPr>
          <w:sz w:val="28"/>
          <w:szCs w:val="28"/>
          <w:lang w:val="ru-RU"/>
        </w:rPr>
        <w:t>С</w:t>
      </w:r>
      <w:r w:rsidR="0037494D" w:rsidRPr="009733B8">
        <w:rPr>
          <w:sz w:val="28"/>
          <w:szCs w:val="28"/>
          <w:lang w:val="ru-RU"/>
        </w:rPr>
        <w:t xml:space="preserve">оветом БГАТУ о возбуждении ходатайства перед ВАК Республики Беларусь о присвоении </w:t>
      </w:r>
      <w:proofErr w:type="spellStart"/>
      <w:r w:rsidR="008B7A41" w:rsidRPr="009733B8">
        <w:rPr>
          <w:sz w:val="28"/>
          <w:szCs w:val="28"/>
          <w:lang w:val="ru-RU"/>
        </w:rPr>
        <w:t>Близнюк</w:t>
      </w:r>
      <w:proofErr w:type="spellEnd"/>
      <w:r w:rsidR="008B7A41" w:rsidRPr="009733B8">
        <w:rPr>
          <w:sz w:val="28"/>
          <w:szCs w:val="28"/>
          <w:lang w:val="ru-RU"/>
        </w:rPr>
        <w:t xml:space="preserve"> Наталье Александровне</w:t>
      </w:r>
      <w:r w:rsidR="0037494D" w:rsidRPr="009733B8">
        <w:rPr>
          <w:sz w:val="28"/>
          <w:szCs w:val="28"/>
          <w:lang w:val="ru-RU"/>
        </w:rPr>
        <w:t xml:space="preserve"> ученого звания доцента по специальн</w:t>
      </w:r>
      <w:r w:rsidR="0037494D" w:rsidRPr="009733B8">
        <w:rPr>
          <w:sz w:val="28"/>
          <w:szCs w:val="28"/>
          <w:lang w:val="ru-RU"/>
        </w:rPr>
        <w:t>о</w:t>
      </w:r>
      <w:r w:rsidR="0037494D" w:rsidRPr="009733B8">
        <w:rPr>
          <w:sz w:val="28"/>
          <w:szCs w:val="28"/>
          <w:lang w:val="ru-RU"/>
        </w:rPr>
        <w:t>сти «</w:t>
      </w:r>
      <w:r w:rsidR="008B7A41" w:rsidRPr="009733B8">
        <w:rPr>
          <w:sz w:val="28"/>
          <w:szCs w:val="28"/>
          <w:lang w:val="ru-RU"/>
        </w:rPr>
        <w:t>Агрономия</w:t>
      </w:r>
      <w:r w:rsidR="0037494D" w:rsidRPr="009733B8">
        <w:rPr>
          <w:sz w:val="28"/>
          <w:szCs w:val="28"/>
          <w:lang w:val="ru-RU"/>
        </w:rPr>
        <w:t>».</w:t>
      </w:r>
    </w:p>
    <w:p w:rsidR="0019587A" w:rsidRDefault="0019587A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F56A57" w:rsidRPr="009733B8" w:rsidRDefault="00F56A57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7494D" w:rsidRPr="009733B8" w:rsidRDefault="0037494D" w:rsidP="00FB66CB">
      <w:pPr>
        <w:tabs>
          <w:tab w:val="left" w:pos="873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Заведующий кафедрой эксплуатации</w:t>
      </w:r>
    </w:p>
    <w:p w:rsidR="0037494D" w:rsidRPr="009733B8" w:rsidRDefault="0037494D" w:rsidP="00FB66CB">
      <w:pPr>
        <w:tabs>
          <w:tab w:val="left" w:pos="873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 xml:space="preserve">машинно-тракторного парка и </w:t>
      </w:r>
    </w:p>
    <w:p w:rsidR="0037494D" w:rsidRPr="009733B8" w:rsidRDefault="0037494D" w:rsidP="00FB66CB">
      <w:pPr>
        <w:tabs>
          <w:tab w:val="left" w:pos="3420"/>
          <w:tab w:val="left" w:pos="3510"/>
          <w:tab w:val="left" w:pos="7200"/>
          <w:tab w:val="left" w:pos="7380"/>
          <w:tab w:val="left" w:pos="8730"/>
        </w:tabs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9733B8">
        <w:rPr>
          <w:sz w:val="28"/>
          <w:szCs w:val="28"/>
          <w:lang w:val="ru-RU"/>
        </w:rPr>
        <w:t>агр</w:t>
      </w:r>
      <w:r w:rsidR="00FB66CB" w:rsidRPr="009733B8">
        <w:rPr>
          <w:sz w:val="28"/>
          <w:szCs w:val="28"/>
          <w:lang w:val="ru-RU"/>
        </w:rPr>
        <w:t>отехнологий</w:t>
      </w:r>
      <w:proofErr w:type="spellEnd"/>
      <w:r w:rsidR="00FB66CB" w:rsidRPr="009733B8">
        <w:rPr>
          <w:sz w:val="28"/>
          <w:szCs w:val="28"/>
          <w:lang w:val="ru-RU"/>
        </w:rPr>
        <w:t xml:space="preserve">, к.т.н., доцент </w:t>
      </w:r>
      <w:r w:rsidR="00FB66CB" w:rsidRPr="009733B8">
        <w:rPr>
          <w:sz w:val="28"/>
          <w:szCs w:val="28"/>
          <w:lang w:val="ru-RU"/>
        </w:rPr>
        <w:tab/>
      </w:r>
      <w:proofErr w:type="spellStart"/>
      <w:r w:rsidRPr="009733B8">
        <w:rPr>
          <w:sz w:val="28"/>
          <w:szCs w:val="28"/>
          <w:lang w:val="ru-RU"/>
        </w:rPr>
        <w:t>Т.А.Непарко</w:t>
      </w:r>
      <w:proofErr w:type="spellEnd"/>
    </w:p>
    <w:p w:rsidR="008A4A6D" w:rsidRDefault="008A4A6D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300F27" w:rsidRPr="009733B8" w:rsidRDefault="00300F27" w:rsidP="00EC5320">
      <w:pPr>
        <w:tabs>
          <w:tab w:val="left" w:pos="8730"/>
        </w:tabs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78305C" w:rsidRPr="009733B8" w:rsidRDefault="00FB66CB" w:rsidP="007A2AB3">
      <w:pPr>
        <w:tabs>
          <w:tab w:val="left" w:pos="6570"/>
          <w:tab w:val="left" w:pos="7560"/>
          <w:tab w:val="left" w:pos="8730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9733B8">
        <w:rPr>
          <w:sz w:val="28"/>
          <w:szCs w:val="28"/>
          <w:lang w:val="ru-RU"/>
        </w:rPr>
        <w:t>Секретарь</w:t>
      </w:r>
      <w:r w:rsidR="00F56A57">
        <w:rPr>
          <w:sz w:val="28"/>
          <w:szCs w:val="28"/>
          <w:lang w:val="ru-RU"/>
        </w:rPr>
        <w:tab/>
        <w:t xml:space="preserve">        </w:t>
      </w:r>
      <w:proofErr w:type="spellStart"/>
      <w:r w:rsidR="0037494D" w:rsidRPr="009733B8">
        <w:rPr>
          <w:sz w:val="28"/>
          <w:szCs w:val="28"/>
          <w:lang w:val="ru-RU"/>
        </w:rPr>
        <w:t>Л.А.А</w:t>
      </w:r>
      <w:r w:rsidR="00286C8F" w:rsidRPr="009733B8">
        <w:rPr>
          <w:sz w:val="28"/>
          <w:szCs w:val="28"/>
          <w:lang w:val="ru-RU"/>
        </w:rPr>
        <w:t>брам</w:t>
      </w:r>
      <w:r w:rsidRPr="009733B8">
        <w:rPr>
          <w:sz w:val="28"/>
          <w:szCs w:val="28"/>
          <w:lang w:val="ru-RU"/>
        </w:rPr>
        <w:t>чик</w:t>
      </w:r>
      <w:proofErr w:type="spellEnd"/>
    </w:p>
    <w:sectPr w:rsidR="0078305C" w:rsidRPr="009733B8" w:rsidSect="008A4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6B12"/>
    <w:multiLevelType w:val="hybridMultilevel"/>
    <w:tmpl w:val="F98E7864"/>
    <w:lvl w:ilvl="0" w:tplc="2A7EA4E8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54528D"/>
    <w:multiLevelType w:val="hybridMultilevel"/>
    <w:tmpl w:val="474EF55E"/>
    <w:lvl w:ilvl="0" w:tplc="04230011">
      <w:start w:val="1"/>
      <w:numFmt w:val="decimal"/>
      <w:lvlText w:val="%1)"/>
      <w:lvlJc w:val="left"/>
      <w:pPr>
        <w:ind w:left="1428" w:hanging="360"/>
      </w:pPr>
    </w:lvl>
    <w:lvl w:ilvl="1" w:tplc="04230019" w:tentative="1">
      <w:start w:val="1"/>
      <w:numFmt w:val="lowerLetter"/>
      <w:lvlText w:val="%2."/>
      <w:lvlJc w:val="left"/>
      <w:pPr>
        <w:ind w:left="2148" w:hanging="360"/>
      </w:pPr>
    </w:lvl>
    <w:lvl w:ilvl="2" w:tplc="0423001B" w:tentative="1">
      <w:start w:val="1"/>
      <w:numFmt w:val="lowerRoman"/>
      <w:lvlText w:val="%3."/>
      <w:lvlJc w:val="right"/>
      <w:pPr>
        <w:ind w:left="2868" w:hanging="180"/>
      </w:pPr>
    </w:lvl>
    <w:lvl w:ilvl="3" w:tplc="0423000F" w:tentative="1">
      <w:start w:val="1"/>
      <w:numFmt w:val="decimal"/>
      <w:lvlText w:val="%4."/>
      <w:lvlJc w:val="left"/>
      <w:pPr>
        <w:ind w:left="3588" w:hanging="360"/>
      </w:pPr>
    </w:lvl>
    <w:lvl w:ilvl="4" w:tplc="04230019" w:tentative="1">
      <w:start w:val="1"/>
      <w:numFmt w:val="lowerLetter"/>
      <w:lvlText w:val="%5."/>
      <w:lvlJc w:val="left"/>
      <w:pPr>
        <w:ind w:left="4308" w:hanging="360"/>
      </w:pPr>
    </w:lvl>
    <w:lvl w:ilvl="5" w:tplc="0423001B" w:tentative="1">
      <w:start w:val="1"/>
      <w:numFmt w:val="lowerRoman"/>
      <w:lvlText w:val="%6."/>
      <w:lvlJc w:val="right"/>
      <w:pPr>
        <w:ind w:left="5028" w:hanging="180"/>
      </w:pPr>
    </w:lvl>
    <w:lvl w:ilvl="6" w:tplc="0423000F" w:tentative="1">
      <w:start w:val="1"/>
      <w:numFmt w:val="decimal"/>
      <w:lvlText w:val="%7."/>
      <w:lvlJc w:val="left"/>
      <w:pPr>
        <w:ind w:left="5748" w:hanging="360"/>
      </w:pPr>
    </w:lvl>
    <w:lvl w:ilvl="7" w:tplc="04230019" w:tentative="1">
      <w:start w:val="1"/>
      <w:numFmt w:val="lowerLetter"/>
      <w:lvlText w:val="%8."/>
      <w:lvlJc w:val="left"/>
      <w:pPr>
        <w:ind w:left="6468" w:hanging="360"/>
      </w:pPr>
    </w:lvl>
    <w:lvl w:ilvl="8" w:tplc="042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32"/>
    <w:rsid w:val="00003074"/>
    <w:rsid w:val="00035837"/>
    <w:rsid w:val="0006594D"/>
    <w:rsid w:val="00067FF3"/>
    <w:rsid w:val="00073F5D"/>
    <w:rsid w:val="000B458B"/>
    <w:rsid w:val="000E5B8B"/>
    <w:rsid w:val="00112571"/>
    <w:rsid w:val="00123122"/>
    <w:rsid w:val="00132860"/>
    <w:rsid w:val="00134D07"/>
    <w:rsid w:val="00176571"/>
    <w:rsid w:val="0019587A"/>
    <w:rsid w:val="001B2ABC"/>
    <w:rsid w:val="001E3D3E"/>
    <w:rsid w:val="001F5F84"/>
    <w:rsid w:val="00210AF6"/>
    <w:rsid w:val="002215CF"/>
    <w:rsid w:val="002345B6"/>
    <w:rsid w:val="002479D0"/>
    <w:rsid w:val="002575CC"/>
    <w:rsid w:val="00282284"/>
    <w:rsid w:val="00286C8F"/>
    <w:rsid w:val="00290163"/>
    <w:rsid w:val="002928AE"/>
    <w:rsid w:val="002B1D0C"/>
    <w:rsid w:val="002C00B3"/>
    <w:rsid w:val="002F0CA2"/>
    <w:rsid w:val="00300050"/>
    <w:rsid w:val="00300F27"/>
    <w:rsid w:val="00307971"/>
    <w:rsid w:val="00315F56"/>
    <w:rsid w:val="003226AA"/>
    <w:rsid w:val="003279A7"/>
    <w:rsid w:val="003670C5"/>
    <w:rsid w:val="0037494D"/>
    <w:rsid w:val="00381DE8"/>
    <w:rsid w:val="003D1714"/>
    <w:rsid w:val="00401806"/>
    <w:rsid w:val="0042230C"/>
    <w:rsid w:val="0042694F"/>
    <w:rsid w:val="004349B5"/>
    <w:rsid w:val="00440342"/>
    <w:rsid w:val="00460C20"/>
    <w:rsid w:val="00481064"/>
    <w:rsid w:val="004D276B"/>
    <w:rsid w:val="004E49B8"/>
    <w:rsid w:val="00507C53"/>
    <w:rsid w:val="00545331"/>
    <w:rsid w:val="005A131D"/>
    <w:rsid w:val="005D0B3A"/>
    <w:rsid w:val="005D4A92"/>
    <w:rsid w:val="005E2A33"/>
    <w:rsid w:val="0064100D"/>
    <w:rsid w:val="0064513B"/>
    <w:rsid w:val="00654132"/>
    <w:rsid w:val="006A2CA7"/>
    <w:rsid w:val="006A7D4A"/>
    <w:rsid w:val="00716D2D"/>
    <w:rsid w:val="00722C14"/>
    <w:rsid w:val="00741A15"/>
    <w:rsid w:val="00752985"/>
    <w:rsid w:val="00765FAF"/>
    <w:rsid w:val="0078305C"/>
    <w:rsid w:val="007A2AB3"/>
    <w:rsid w:val="007F21C6"/>
    <w:rsid w:val="00802207"/>
    <w:rsid w:val="00830AAB"/>
    <w:rsid w:val="00837A7C"/>
    <w:rsid w:val="0085493D"/>
    <w:rsid w:val="00895EC3"/>
    <w:rsid w:val="008A4A6D"/>
    <w:rsid w:val="008B7A41"/>
    <w:rsid w:val="008D4ABF"/>
    <w:rsid w:val="008D4C70"/>
    <w:rsid w:val="008E3C32"/>
    <w:rsid w:val="008E4B23"/>
    <w:rsid w:val="008E79A8"/>
    <w:rsid w:val="008F1BBB"/>
    <w:rsid w:val="00914AC3"/>
    <w:rsid w:val="00934A85"/>
    <w:rsid w:val="009733B8"/>
    <w:rsid w:val="00974A22"/>
    <w:rsid w:val="00975932"/>
    <w:rsid w:val="0098439F"/>
    <w:rsid w:val="00986AF8"/>
    <w:rsid w:val="00990606"/>
    <w:rsid w:val="009C69DE"/>
    <w:rsid w:val="00A16C26"/>
    <w:rsid w:val="00A37C80"/>
    <w:rsid w:val="00A476E8"/>
    <w:rsid w:val="00A576B5"/>
    <w:rsid w:val="00A95C63"/>
    <w:rsid w:val="00A96DC5"/>
    <w:rsid w:val="00AC0C49"/>
    <w:rsid w:val="00AC0D02"/>
    <w:rsid w:val="00AD5D78"/>
    <w:rsid w:val="00B4200A"/>
    <w:rsid w:val="00B8015D"/>
    <w:rsid w:val="00B835EC"/>
    <w:rsid w:val="00BE51D9"/>
    <w:rsid w:val="00BF179D"/>
    <w:rsid w:val="00C87A42"/>
    <w:rsid w:val="00CA312E"/>
    <w:rsid w:val="00CB7032"/>
    <w:rsid w:val="00CD1A06"/>
    <w:rsid w:val="00CD2205"/>
    <w:rsid w:val="00CD7932"/>
    <w:rsid w:val="00CF06F2"/>
    <w:rsid w:val="00D45BE6"/>
    <w:rsid w:val="00D56773"/>
    <w:rsid w:val="00D8200D"/>
    <w:rsid w:val="00D82B72"/>
    <w:rsid w:val="00DB4D85"/>
    <w:rsid w:val="00DF451E"/>
    <w:rsid w:val="00DF5C22"/>
    <w:rsid w:val="00E55312"/>
    <w:rsid w:val="00EB0BF8"/>
    <w:rsid w:val="00EB3425"/>
    <w:rsid w:val="00EB6686"/>
    <w:rsid w:val="00EC5320"/>
    <w:rsid w:val="00ED51AC"/>
    <w:rsid w:val="00EF2C2F"/>
    <w:rsid w:val="00F06395"/>
    <w:rsid w:val="00F47FDF"/>
    <w:rsid w:val="00F538FA"/>
    <w:rsid w:val="00F56A57"/>
    <w:rsid w:val="00FB6356"/>
    <w:rsid w:val="00FB66CB"/>
    <w:rsid w:val="00FB70B4"/>
    <w:rsid w:val="00FD2E48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2CB2-642E-4509-B18A-B77EA2A0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965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54</cp:revision>
  <cp:lastPrinted>2025-03-12T06:45:00Z</cp:lastPrinted>
  <dcterms:created xsi:type="dcterms:W3CDTF">2025-03-11T07:22:00Z</dcterms:created>
  <dcterms:modified xsi:type="dcterms:W3CDTF">2025-03-24T09:47:00Z</dcterms:modified>
</cp:coreProperties>
</file>