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b/>
          <w:bCs/>
          <w:sz w:val="36"/>
          <w:szCs w:val="36"/>
        </w:rPr>
        <w:id w:val="-1874063360"/>
        <w:lock w:val="sdtLocked"/>
        <w:placeholder>
          <w:docPart w:val="19DB81C379364B8DB8D54C88F11D14F2"/>
        </w:placeholder>
        <w:text w:multiLine="1"/>
      </w:sdtPr>
      <w:sdtContent>
        <w:p w:rsidR="000F3F20" w:rsidRDefault="00D32A98" w:rsidP="000F3F20">
          <w:pPr>
            <w:jc w:val="center"/>
          </w:pPr>
          <w:r w:rsidRPr="00D32A98">
            <w:rPr>
              <w:b/>
              <w:bCs/>
              <w:sz w:val="36"/>
              <w:szCs w:val="36"/>
            </w:rPr>
            <w:t>Техника и оборудование для села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15E8D606599A4A7D8FA57854D88ECD74"/>
        </w:placeholder>
      </w:sdtPr>
      <w:sdtEndPr>
        <w:rPr>
          <w:rStyle w:val="ae"/>
        </w:rPr>
      </w:sdtEndPr>
      <w:sdtContent>
        <w:p w:rsidR="00D32A98" w:rsidRDefault="00D32A98" w:rsidP="00D32A98">
          <w:pPr>
            <w:pStyle w:val="a"/>
          </w:pPr>
          <w:r>
            <w:t xml:space="preserve">Аниферов, Ф. Е. Машины для садоводства : учебник / Ф. Е. Аниферов, Л. И. Ерошенко, И. З. Теплинский ; ред. С. М. Томенко . - 2-е изд., перераб. и доп. - Ленинград : Агропромиздат, 1990. - 304 c. </w:t>
          </w:r>
        </w:p>
        <w:p w:rsidR="00D32A98" w:rsidRDefault="00D32A98" w:rsidP="00D32A98">
          <w:pPr>
            <w:pStyle w:val="a"/>
          </w:pPr>
          <w:r>
            <w:t xml:space="preserve">Гаврилов, К. Л. Тракторы и сельскохозяйственные машины иностранного и отечественного производства: устройство, диагностика и ремонт : учебное пособие / К. Л. Гаврилов. - Пермь : Звезда, 2010. - 352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Гребнев, В. П. Тракторы и автомобили. Теория и эксплуатационные свойства : учебное пособие для студентов вузов, обучающихся по направлению "Агроинженерия" / В. П. Гребнев, О. И. Поливаев, А. В. Ворохобин ; под общ. ред. О. И. Поливаева. - 3-е изд. - Москва : КНОРУС, 2018. - 260 c. </w:t>
          </w:r>
        </w:p>
        <w:p w:rsidR="00D32A98" w:rsidRPr="00664604" w:rsidRDefault="00D32A98" w:rsidP="00D32A98">
          <w:pPr>
            <w:pStyle w:val="a"/>
          </w:pPr>
          <w:r w:rsidRPr="00664604">
            <w:t>Дюжев, А. А. Зерноуборочные комбайны КЗС-1218 "ПАЛЕССЕ GS12", КЗС-10К "ПАЛЕССЕ GS10" : по</w:t>
          </w:r>
          <w:r>
            <w:t>собие</w:t>
          </w:r>
          <w:r w:rsidRPr="00664604">
            <w:t xml:space="preserve"> / А. А. Дюжев, А. В. Клочков, В. А. Попов. - Минск : Беларусь, 2011. - 152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Заяц, Э. В. Сельскохозяйственные машины : учебник для студентов вузов / Э. В. Заяц. - Минск : ИВЦ Минфина, 2016. - 428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Инновационные направления развития технического сервиса [Электронный ресурс] : электронный учебно-методический комплекс по учебной дисциплине «Инновационные направления развития технического сервиса» для специальности 1-74 80 07 Технический сервис в агропромышленном комплексе / Минсельхозпрод РБ, УО "БГАТУ", ФТС, Кафедра "Технологии и организация технического сервиса" ; сост.: В. Е. Тарасенко [и др.]. - Электронные данные (116 590 761 байт). - Минск : БГАТУ, 2020. - Загл. с экрана.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Китун, А. В. Машины и оборудование в животноводстве : учебник для студентов вузов по специальностям "Материально-техническое обеспечение АПК", "Управление охраной труда в сельском хозяйстве", "Ремонтно-обслуживающее производство в сельском хозяйстве" / А. В. Китун, В. И. Передня, Н. Н. Романюк ; Минсельхозпрод РБ, УО "БГАТУ". - Минск : БГАТУ, 2019. - 501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Китун, А. В. Механизация приготовления кормов : учебное пособие для студентов вузов по специальности "Техническое обеспечение процессов сельскохозяйственного производства" / А. В. Китун, В. И. Передня, Н. Н. Романюк. - Минск : ИВЦ Минфина, 2018. - 334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Китун, А. В. Проектирование перспективных механизированных процессов в животноводстве : учебное пособие для студентов вузов второй ступени </w:t>
          </w:r>
          <w:r w:rsidRPr="00664604">
            <w:lastRenderedPageBreak/>
            <w:t xml:space="preserve">(магистратура) по специальностям "Техническое обеспечение производства сельскохозяйственной продукции", "Технический сервис в АПК", "Техническое обеспечение хранения и переработки сельскохозяйственной продукции" / А. В. Китун, В. И. Передня ; Минсельхозпрод РБ, УО "БГАТУ". - Минск : БГАТУ, 2020. - 123 c. </w:t>
          </w:r>
        </w:p>
        <w:p w:rsidR="00D32A98" w:rsidRPr="00664604" w:rsidRDefault="00D32A98" w:rsidP="00D32A98">
          <w:pPr>
            <w:pStyle w:val="a"/>
          </w:pPr>
          <w:r w:rsidRPr="00664604">
            <w:t>Клочков, А. В. Устройство сельскохозяйственных машин : учебно</w:t>
          </w:r>
          <w:r>
            <w:t>е пособие</w:t>
          </w:r>
          <w:r w:rsidRPr="00664604">
            <w:t xml:space="preserve"> / А. В. Клочков, П. М. Новицкий. - Минск : РИПО, 2016. - 432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Конструкция тракторов и автомобилей : пособие для студентов учреждений высшего образования, обучающихся по специальности 1-74 06 01 "Техническое обеспечение процессов сельскохозяйственного производства" / Минсельхозпрод РБ, УО БГАТУ ; [сост.: И. Н. Шило и др.]. - Минск : БГАТУ, 2012. - 816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Машины и оборудование в растениеводстве. Практикум. В 3 ч. Часть 1 : учебно-методическое пособие для студентов УВО по группе специальностей 74 06 "Агроинженерия" и специальности 1-36 12 01 "Проектирование и производство сельскохозяйственной техники" / В. П. Чеботарев [и др.] ; БГАТУ, Кафедра сельскохозяйственных машин. - Минск : БГАТУ, 2021. - 282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Машины и оборудование в растениеводстве. Практикум. В 3 ч. Часть 2 : учебно-методическое пособие для студентов УВО по группе специальностей 74 06 "Агроинженерия" и специальности 1-36 12 01 "Проектирование и производство сельскохозяйственной техники" / В. П. Чеботарев [и др.] ; БГАТУ, Кафедра сельскохозяйственных машин. - Минск : БГАТУ, 2021. - 228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Машины и оборудование в растениеводстве. Практикум. В 3 ч. Часть 3 : учебно-методическое пособие для студентов УВО по группе специальностей 74 06 "Агроинженерия" и специальности 1-36 12 01 "Проектирование и производство сельскохозяйственной техники" / В. П. Чеботарев [и др.] ; БГАТУ, Кафедра сельскохозяйственных машин. - Минск : БГАТУ, 2021. - 256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Механизация растениеводства : учебник для </w:t>
          </w:r>
          <w:r>
            <w:t>студентов вузов</w:t>
          </w:r>
          <w:r w:rsidRPr="00664604">
            <w:t xml:space="preserve"> / В. Н. Солнцев [и др.] ; под ред. В. Н. Солнцева. - Москва : ИНФРА-М, 2018. - 383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Михайловский, Е. И. Эксплуатация зерноочистительно-сушильных комплексов отечественных производителей : пособие для студентов вузов группы специальности 74-06 Агроинженерия / Е. И. Михайловский, И. Н. Шило ; Минсельхозпрод РБ, УО БГАТУ . - Минск : БГАТУ, 2011. - 348 c. </w:t>
          </w:r>
        </w:p>
        <w:p w:rsidR="00D32A98" w:rsidRDefault="00D32A98" w:rsidP="00D32A98">
          <w:pPr>
            <w:pStyle w:val="a"/>
          </w:pPr>
          <w:r>
            <w:t xml:space="preserve">Мишуров, Н. П. Техника для животноводства в малых формах хозяйствования : каталог / Н. П. Мишуров, Т. Н. Кузьмина ; Министерство сельского хозяйства РФ, ФГБНУ "Росинформагротех". - Москва : Росинформагротех, 2013. - 120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Нуйкин, А. А. Посевные и посадочные машины : технический справочник / А. А. Нуйкин, Н. П. Ларюшин ; Ассоциация "Большая Волга" ; [редсовет: П. А. Власов (предс.) и др.]. - Пенза, 2005. - 164 c. </w:t>
          </w:r>
        </w:p>
        <w:p w:rsidR="00D32A98" w:rsidRPr="00664604" w:rsidRDefault="00D32A98" w:rsidP="00D32A98">
          <w:pPr>
            <w:pStyle w:val="a"/>
            <w:widowControl/>
          </w:pPr>
          <w:r w:rsidRPr="00664604">
            <w:lastRenderedPageBreak/>
            <w:t xml:space="preserve">Передня, В. И. Технологии и оборудование для доения коров и первичной обработки молока : пособие / В. И. Передня, В. А. Шаршунов, А. В. Китун ; [под общ. ред. В. А. Шаршунова]. - Минск : Мисанта, 2016. - 976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Практикум по точному земледелию : учебное пособие для студентов высших аграрных учебных заведений, обучающихся по направлению "Агроинженерия" / А. И. Завражнов [и др.] ; под ред. М. М. Константинова ; рук. авт. колл. А. И. Завражнов. - Санкт-Петербург : Лань, 2015. - 224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Прогрессивные технологии технического сервиса в сельском хозяйстве : учебное пособие / Н. К. Толочко [и др.] ; Министерство сельского хозяйства Республики Казахстан, Казахский агротехнический университет им. С. Сейфуллина. - Нур-Султан : КазАТУ им. С. Сейфуллина, 2020. - 178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Романович, А. А. Оптимизация параметров и режимов работы машин и оборудования в животноводстве : учебное пособие для студентов вузов второй ступени (магистратура) по специальности "Техническое обеспечение производства сельскохозяйственной продукции" / А. А. Романович, И. И. Скорб ; Минсельхозпрод РБ, УО "БГАТУ". - Минск : БГАТУ, 2020. - 132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Современные почвообрабатывающие машины: регулировка, настройка и эксплуатация : учебное пособие / А. Р. Валиев [и др.] ; под ред. А. Р. Валиева. - 3-е изд., стереотип. - Санкт-Петербург : Лань, 2017. - 206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Справочник инженера-механика сельскохозяйственного производства . Ч. І / В. В. Нунгезер [и др.] ; Министерство сельского хозяйства РФ, Российская академия сельскохозяйственных наук, ФГБНУ "Росинформагротех" ; под ред. В. В. Нунгезера, Ю. Ф. Лачуги и В. Ф. Федоренко. - 3-е изд., перераб. и доп. - Москва : Росинформагротех, 2011. - 372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Справочник инженера-механика сельскохозяйственного производства . Ч. II / В. В. Нунгезер [и др.] ; Министерство сельского хозяйства РФ, Российская академия сельскохозяйственных наук, ФГБНУ "Росинформагротех" ; под ред. В. В. Нунгезера, Ю. Ф. Лачуги и В. Ф. Федоренко. - 3-е изд., перераб. и доп. - Москва : Росинформагротех, 2011. - 490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Степук, Л. Я. Машины для применения средств химизации в земледелии: конструкция, расчет, регулировки : учебное пособие / Л. Я. Степук, В. Н. Дашков, В. Р. Петровец. - Минск : Дикта, 2006. - 448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Тарасенко, А. П. Роторные зерноуборочные комбайны : учебное пособие для студентов вузов, обучающихся по инженерным специальностям / А. П. Тарасенко. - Санкт-Петербург : Лань, 2013. - 189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Техническая эксплуатация машин : учебное пособие / А. В. Новиков [и др.] ; Минобр и науки РФ, ФГБОУ ВО "Калмыцкий государственный университет им. Б.Б. Городовикова", УО БГАТУ. - Минск ; Элиста : Издательство Калмыцкого университета, 2018. - 144 c. </w:t>
          </w:r>
        </w:p>
        <w:p w:rsidR="00D32A98" w:rsidRDefault="00D32A98" w:rsidP="00D32A98">
          <w:pPr>
            <w:pStyle w:val="a"/>
            <w:widowControl/>
          </w:pPr>
          <w:r>
            <w:lastRenderedPageBreak/>
            <w:t xml:space="preserve">Техническое обслуживание сельскохозяйственной техники : учебное пособие / А. В. Новиков [и др.] ; под ред. А. В. Новикова. - Минск : РИПО, 2012. - 352 c. </w:t>
          </w:r>
        </w:p>
        <w:p w:rsidR="00D32A98" w:rsidRPr="00664604" w:rsidRDefault="00D32A98" w:rsidP="00D32A98">
          <w:pPr>
            <w:pStyle w:val="a"/>
          </w:pPr>
          <w:r w:rsidRPr="00664604">
            <w:t>Тракторы и автомобили. Конструкция : учебное п</w:t>
          </w:r>
          <w:r>
            <w:t xml:space="preserve">особие для студентов вузов </w:t>
          </w:r>
          <w:r w:rsidRPr="00664604">
            <w:t xml:space="preserve">/ О. И. Поливаев [и др.] ; под общ. ред. О. И. Поливаева. - Москва : КНОРУС, 2018. - 252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Труфляк, Е. В. Современные зерноуборочные комбайны : учебное пособие для студентов вузов, обучающихся по направлению "Агроинженерия" / Е. В. Труфляк, Е. И. Трубилин. - 2-е изд., стереотип. - Санкт-Петербург : Лань, 2017. - 320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Труфляк, Е. В. Точное земледелие : учебное пособие для студентов бакалавриата и магистратуры по направлению подготовки "Агроинженерия" / Е. В. Труфляк, Е. И. Трубилин. - 3-е изд., стереотип. - Санкт-Петербург : Лань, 2021. - 376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Умная сельскохозяйственная техника : учебное пособие / И. Н. Шило [и др.] ; Министерство сельского хозяйства Республики Казахстан, Казахский агротехнический университет им. С. Сейфуллина. - Астана : КазАТУ им. С. Сейфуллина, 2018. - 182 c. </w:t>
          </w:r>
        </w:p>
        <w:p w:rsidR="00D32A98" w:rsidRPr="00664604" w:rsidRDefault="00D32A98" w:rsidP="00D32A98">
          <w:pPr>
            <w:pStyle w:val="a"/>
          </w:pPr>
          <w:r w:rsidRPr="00664604">
            <w:t>Халанский, В. М. Сельскохозяйственные машин</w:t>
          </w:r>
          <w:r>
            <w:t>ы : учебник для студентов вузов</w:t>
          </w:r>
          <w:r w:rsidRPr="00664604">
            <w:t xml:space="preserve"> / В. М. Халанский, И. В. Горбачев ; [под ред. Н. К. Петровой]. - Москва : КолосС, 2006. - 624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Черноиванов, В. И. Интеллектуальная сельскохозяйственная техника / В. И. Черноиванов, А. А. Ежевский, В. Ф. Федоренко ; Министерство сельского хозяйства РФ, ФГБНУ "Росинформагротех". - Москва : Росинформагротех, 2014. - 124 c. </w:t>
          </w:r>
        </w:p>
        <w:p w:rsidR="00D32A98" w:rsidRPr="00664604" w:rsidRDefault="00D32A98" w:rsidP="00D32A98">
          <w:pPr>
            <w:pStyle w:val="a"/>
          </w:pPr>
          <w:r w:rsidRPr="00664604">
            <w:t xml:space="preserve">Шило, И. Н. Современное оборудование и машины для послеуборочной обработки зерна : справочник / И. Н. Шило, Е. М. Михайловский ; Минсельхозпрод РБ, УО БГАТУ. - Минск : БГАТУ, 2011. - 508 c. </w:t>
          </w:r>
        </w:p>
        <w:p w:rsidR="00427BAD" w:rsidRPr="00D67401" w:rsidRDefault="00D32A98" w:rsidP="00D32A98">
          <w:pPr>
            <w:pStyle w:val="a"/>
            <w:rPr>
              <w:color w:val="7F7F7F" w:themeColor="text1" w:themeTint="80"/>
            </w:rPr>
          </w:pPr>
          <w:bookmarkStart w:id="0" w:name="_GoBack"/>
          <w:bookmarkEnd w:id="0"/>
          <w:r w:rsidRPr="00664604">
            <w:t>Электронные системы и устройства сельскохозяйственных машин : учебное пособие для студентов вузов по специальности "Техническое обеспечение процессов сельскохозяйственного производства" / А. В. Клочков [и др.]. - Минск : ИВЦ Минфина, 2019. - 140 c.</w:t>
          </w:r>
        </w:p>
      </w:sdtContent>
    </w:sdt>
    <w:sectPr w:rsidR="00427BAD" w:rsidRPr="00D67401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98" w:rsidRDefault="00D32A98" w:rsidP="008D1313">
      <w:pPr>
        <w:spacing w:after="0"/>
      </w:pPr>
      <w:r>
        <w:separator/>
      </w:r>
    </w:p>
  </w:endnote>
  <w:endnote w:type="continuationSeparator" w:id="0">
    <w:p w:rsidR="00D32A98" w:rsidRDefault="00D32A98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98" w:rsidRDefault="00D32A98" w:rsidP="008D1313">
      <w:pPr>
        <w:spacing w:after="0"/>
      </w:pPr>
      <w:r>
        <w:separator/>
      </w:r>
    </w:p>
  </w:footnote>
  <w:footnote w:type="continuationSeparator" w:id="0">
    <w:p w:rsidR="00D32A98" w:rsidRDefault="00D32A98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77F"/>
    <w:multiLevelType w:val="multilevel"/>
    <w:tmpl w:val="2E86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88EE688"/>
    <w:lvl w:ilvl="0" w:tplc="A1BC540C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98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32A98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DB81C379364B8DB8D54C88F11D1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23E74-697B-444D-A5A1-5618FEC4BACD}"/>
      </w:docPartPr>
      <w:docPartBody>
        <w:p w:rsidR="00000000" w:rsidRDefault="00C76721">
          <w:pPr>
            <w:pStyle w:val="19DB81C379364B8DB8D54C88F11D14F2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15E8D606599A4A7D8FA57854D88EC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CE2C4-26D8-4057-AE18-95BF1BFA4DF5}"/>
      </w:docPartPr>
      <w:docPartBody>
        <w:p w:rsidR="00000000" w:rsidRDefault="00C76721">
          <w:pPr>
            <w:pStyle w:val="15E8D606599A4A7D8FA57854D88ECD74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9DB81C379364B8DB8D54C88F11D14F2">
    <w:name w:val="19DB81C379364B8DB8D54C88F11D14F2"/>
  </w:style>
  <w:style w:type="paragraph" w:customStyle="1" w:styleId="15E8D606599A4A7D8FA57854D88ECD74">
    <w:name w:val="15E8D606599A4A7D8FA57854D88ECD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9DB81C379364B8DB8D54C88F11D14F2">
    <w:name w:val="19DB81C379364B8DB8D54C88F11D14F2"/>
  </w:style>
  <w:style w:type="paragraph" w:customStyle="1" w:styleId="15E8D606599A4A7D8FA57854D88ECD74">
    <w:name w:val="15E8D606599A4A7D8FA57854D88EC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3</TotalTime>
  <Pages>4</Pages>
  <Words>1324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литературы-шаблон</vt:lpstr>
    </vt:vector>
  </TitlesOfParts>
  <Company/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1</cp:revision>
  <dcterms:created xsi:type="dcterms:W3CDTF">2022-05-27T08:15:00Z</dcterms:created>
  <dcterms:modified xsi:type="dcterms:W3CDTF">2022-05-27T08:18:00Z</dcterms:modified>
</cp:coreProperties>
</file>