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val="be-BY" w:eastAsia="be-BY"/>
        </w:rPr>
        <w:id w:val="-1874063360"/>
        <w:lock w:val="sdtLocked"/>
        <w:placeholder>
          <w:docPart w:val="0B9B66F828054FDDA94997509AAA4230"/>
        </w:placeholder>
        <w:text w:multiLine="1"/>
      </w:sdtPr>
      <w:sdtContent>
        <w:p w:rsidR="000F3F20" w:rsidRPr="00844E7C" w:rsidRDefault="00001DD9" w:rsidP="000F3F20">
          <w:pPr>
            <w:jc w:val="center"/>
            <w:rPr>
              <w:rStyle w:val="af"/>
            </w:rPr>
          </w:pPr>
          <w:r w:rsidRPr="00844E7C">
            <w:rPr>
              <w:rStyle w:val="af"/>
              <w:lang w:val="be-BY" w:eastAsia="be-BY"/>
            </w:rPr>
            <w:t>Традыцыйная культура беларусаў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75325B3308134C73895E41A65B0B2A16"/>
        </w:placeholder>
      </w:sdtPr>
      <w:sdtEndPr>
        <w:rPr>
          <w:rStyle w:val="ae"/>
        </w:rPr>
      </w:sdtEndPr>
      <w:sdtContent>
        <w:p w:rsidR="00844E7C" w:rsidRPr="00844E7C" w:rsidRDefault="00844E7C" w:rsidP="00844E7C">
          <w:pPr>
            <w:pStyle w:val="a"/>
          </w:pPr>
          <w:r w:rsidRPr="00844E7C">
            <w:t>Агеева, К. Гісторыя сярэдневяковых абаронцаў – крыніца нацыянальнай годнасці / К. Агеева // Наука и инновации. - 2020. - N 2. - С. 77-81.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Беларускiя народныя абрады / склад., навук. рэд. i прадм. Л. П. Касцюкавец . - Мінск : Беларусь, 1994. - 128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Беларуская вусна-паэтычная творчасць : падручнiк для студэнтаў фiлалагiчных спецыяльнасцей вну / К. П. Кабашнiкаў [и др.]. - Мiнск : Лексiс, 2000. - 512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Беларуская мiфалогiя : дапаможнiк для студэнтаў фiлалагiчных спец. вышэйшых навучальных устаноў / уклад. У. А. Васiлевiч. - Мiнск : Унiверсiтэцкае, 2001. - 208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Беларускі фальклор : энцыклапедыя. Т. 1 : А - К / рэдкал.: Г. П. Пашкоў (гал. рэд.) [і інш.]. - Мінск : Беларуская Энцыклапедыя, 2005. - 768 c. </w:t>
          </w:r>
        </w:p>
        <w:p w:rsidR="00844E7C" w:rsidRPr="00844E7C" w:rsidRDefault="00844E7C" w:rsidP="00844E7C">
          <w:pPr>
            <w:pStyle w:val="a"/>
          </w:pPr>
          <w:r w:rsidRPr="00844E7C">
            <w:t>Беларускі фальклор. Хрэстаматыя : вучэбны дапаможнiк для студэнтаў фiлалагiчных факультэтаў выш. навуч. устаноў / склад.: К. П. Кабашнiкаў, А. С. Лiс, А. С. Фядосiк, I. К. Цiшчанка. - Мiнск : Вышэйшая школа, 1977. - 840с.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Беларускія народныя жарты / сабраў і склаў З. Бяспалы. - Мінск : Беларусь, 1970. - 160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Беларускія прыказкі, прымаўкі і загадкі : [зборнік] / склаў Я. Рапановіч. - 2-е выд, перапрац. і дап. - Мінск : Вышэйшая школа, 1974. - 382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Беларусы. У 8 т. . Т. 1 : Прамысловыя i рамёсныя заняткi / В. К. Бандарчык [и др.] ; Акадэмія навук Беларусi, Інстытут мастацтвазнаўства, этнаграфii i фальклору ; [рэдкал.: В. К. Бандарчык i iнш.]. - Мiнск : Навука і тэхніка, 1995. - 351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Бяздоннае багацце : легенды, паданні, сказы / [склад. А. И. Гурскі]. - Мінск : Мастацкая літаратура, 1990. - 255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Бялявіна, В. М. Хлеб надзённы беларускай вёскі / В. М. Бялявіна. - Мінск : Беларусь, 2016. - 311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Варфаламеева, Т. Б. Сямейныя абрады і звычаі (+ CD) / Т. Б. Варфаламеева. - Мінск : Вышэйшая школа, 2017. - 720 c. </w:t>
          </w:r>
        </w:p>
        <w:p w:rsidR="00844E7C" w:rsidRPr="00844E7C" w:rsidRDefault="00844E7C" w:rsidP="00844E7C">
          <w:pPr>
            <w:pStyle w:val="a"/>
          </w:pPr>
          <w:r w:rsidRPr="00844E7C">
            <w:t>Вашчанка, А. П. Беларуская кухня = Belarusian Cuisine / А. П. Вашчанка ; [фота: А. П. Вашчанка і інш.]. - Мінск : Беларусь, 2017. - 255 c.</w:t>
          </w:r>
        </w:p>
        <w:p w:rsidR="00844E7C" w:rsidRPr="00844E7C" w:rsidRDefault="00844E7C" w:rsidP="00844E7C">
          <w:pPr>
            <w:pStyle w:val="a"/>
          </w:pPr>
          <w:r w:rsidRPr="00844E7C">
            <w:t>Грыневіч, Я. З жыцця народа: пазаабрадавая лірыка беларусаў / Я. Грыневіч // Наука и инновации. - 2020. - N 2. - С. 82-84.</w:t>
          </w:r>
        </w:p>
        <w:p w:rsidR="00844E7C" w:rsidRPr="00844E7C" w:rsidRDefault="00844E7C" w:rsidP="00844E7C">
          <w:pPr>
            <w:pStyle w:val="a"/>
          </w:pPr>
          <w:r w:rsidRPr="00844E7C">
            <w:lastRenderedPageBreak/>
            <w:t>Гюнгер, А. Актуальная спадчына / А. Гюнгер // Беларусь. - 2020. - N 1. - С. 40-43.</w:t>
          </w:r>
        </w:p>
        <w:p w:rsidR="00844E7C" w:rsidRPr="00844E7C" w:rsidRDefault="00844E7C" w:rsidP="00844E7C">
          <w:pPr>
            <w:pStyle w:val="a"/>
          </w:pPr>
          <w:r w:rsidRPr="00844E7C">
            <w:t>Ждановіч, В. Масленіца - свята шматаблічнае / В. Ждановіч // Беларусь. - 2020. - N 3. - С. 26-29.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Карский, Е. Ф. Белорусы. В 3 т. . Т. 1 : Введение в изучение языка и народной словесности / Е. Ф. Карский ; [рэд. савет: Г. П. Пашкоў і інш. ; уступны арт. М. Г. Булахава ; прадмова і камент. В. М. Курцовай, А. У. Унучака, І. У. Чаквіна]. - Минск : Беларуская Энцыклапедыя, 2006. - 655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Касько, У. К. Палескі дзівасіл : беларускія народныя прыказкі, прымаўкі, выслоўі / У. К. Касько ; са скарбніцы А. К. Сержпутоўскага. - Мінск : Вышэйшая школа, 2005. - 384 c. </w:t>
          </w:r>
        </w:p>
        <w:p w:rsidR="00844E7C" w:rsidRPr="00844E7C" w:rsidRDefault="00844E7C" w:rsidP="00844E7C">
          <w:pPr>
            <w:pStyle w:val="a"/>
          </w:pPr>
          <w:r w:rsidRPr="00844E7C">
            <w:t>Катовіч, А. Няма лепшай рэчы, як дома на печы / А. Катовіч, Я. Крук // Родная прырода. - 2020. - N 1. - С. 38-39.</w:t>
          </w:r>
        </w:p>
        <w:p w:rsidR="00844E7C" w:rsidRPr="00844E7C" w:rsidRDefault="00844E7C" w:rsidP="00844E7C">
          <w:pPr>
            <w:pStyle w:val="a"/>
          </w:pPr>
          <w:r w:rsidRPr="00844E7C">
            <w:t>Кляшчук, А. В. Карагод беларускіх абрадаў = Circle dance of belarusian rites / А. В. Кляшчук. - Мінск : Беларусь, 2015. - 383 c.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Корсак, В. У. Таямніцы беларускіх абярэгаў / В. У. Корсак ; [фота: Т. В. Валодзінай і інш.]. - Мінск : Беларусь, 2013. - 232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Котович, О. Белорусская свадьба в пространстве традиционной культуры / О. Котович, Я. Крук. - Минск : Адукацыя і выхаванне, 2012. - 848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Культура Беларусі : энцыклапедыя. Т. 2 : Б - Г / [рэдкал.: Т. У. Бялова (гал. рэд.) і інш.] . - Мінск : Беларуская Энцыклапедыя імя П. Броўкі, 2011. - 544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Кухаронак, Т. І. Радзіны і маленства ў традыцыйнай культуры беларусаў / Т. І. Кухаронак. - Мінск : Беларуская навука, 2017. - 140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Лакотка, А. І. Народнае дойлідства / А. І. Лакотка. - Мінск : Беларуская навука, 2014. - 200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Лобач, У. А. Святыя крыніцы Беларусі / У. А. Лобач, Т. В. Валодзіна. - Мінск : Беларуская навука, 2016. - 188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Лыч, Л. Гісторыя культуры Беларусі / Л. Лыч, У. Навіцкі. - 3-е выд., дап. - Мінск : Современная школа, 2008. - 512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Мифы Беларуси : справочник-определитель / [автор-составитель В. В. Адамчик]. - Минск : Харвест, 2014. - 320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Міфы бацькаўшчыны / уклад. У. А. Васiлевiч ; маст. Т. В. Шабунько . - Мінск : Беларуская энцыклапедыя , 1994. - 112 c. </w:t>
          </w:r>
        </w:p>
        <w:p w:rsidR="00844E7C" w:rsidRPr="00844E7C" w:rsidRDefault="00844E7C" w:rsidP="00844E7C">
          <w:pPr>
            <w:pStyle w:val="a"/>
          </w:pPr>
          <w:r w:rsidRPr="00844E7C">
            <w:t>Наркевіч, І. Беларуская ікона – увасабленне гістарычнага і духоўнага лёсу народа / І. Наркевіч // Наука и инновации. - 2020. - N 3. - С. 76-80.</w:t>
          </w:r>
        </w:p>
        <w:p w:rsidR="00844E7C" w:rsidRPr="00844E7C" w:rsidRDefault="00844E7C" w:rsidP="00844E7C">
          <w:pPr>
            <w:pStyle w:val="a"/>
          </w:pPr>
          <w:r w:rsidRPr="00844E7C">
            <w:t>Наркевіч, І. Універсальны прыродны матэрыял – золата і душа народа / І. Наркевіч // Наука и инновации. - 2020. - N 3. - С. 76-80.</w:t>
          </w:r>
        </w:p>
        <w:p w:rsidR="00844E7C" w:rsidRPr="00844E7C" w:rsidRDefault="00844E7C" w:rsidP="00844E7C">
          <w:pPr>
            <w:pStyle w:val="a"/>
          </w:pPr>
          <w:r w:rsidRPr="00844E7C">
            <w:lastRenderedPageBreak/>
            <w:t xml:space="preserve">Народная культура Беларусі : энцыклапедычны даведнік / пад агул. рэд. В. С. Цітова. - Мінск : Беларуская энцыклапедыя, 2002. - 432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Нарысы гісторыі культуры Беларусі. У 4 т. . Т. 3 : Культура сяла XIV - пачатку XX ст. Кн. 1. Матэрыяльная культура / А. І. Лакотка [и др.] ; НАН Беларусі, Цэнтр даследаванняў беларускай культуры, мовы і літаратуры, Філіял "Інстытут мастацтвазнаўства, этнаграфіі і фальклору імя Кандрата Крапівы" ; [навук. рэд. А. І. Лакотка ; рэдкал. тома: А. І. Лакотка і інш.]. - Мінск : Беларуская навука, 2015. - 567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Патапенка, Н. Я. Гісторыя культуры Беларусі : дапаможнік для навуч. ССА і ПТА / Н. Я. Патапенка, А. В. Перапелкіна. - Мінск : Издательство Гревцова, 2009. - 208 c. </w:t>
          </w:r>
        </w:p>
        <w:p w:rsidR="00844E7C" w:rsidRPr="00844E7C" w:rsidRDefault="00844E7C" w:rsidP="00844E7C">
          <w:pPr>
            <w:pStyle w:val="a"/>
          </w:pPr>
          <w:r w:rsidRPr="00844E7C">
            <w:t>Паўлава, А. Вясельны ручнік – сімвал светлага шляху і яднання маладых / А. Паўлава // Наука и инновации. - 2020. - N 1. - С. 73-75.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Прыказкі і прымаўкі. У 2 кн. . Кн. 1 / АН БССР, Ін-т мастацтвазнаўства, этнаграфіі і фальклору; [рэдкал.: В.К. Бандарчык і інш; склад. М.Я. Грынблат; рэд. тома А.С. Фядосік] . - Мінск : Навука і тэхніка, 1976. - 560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Сахута, Я. М. Беларускае народнае ганчарства / Я. М. Сахута. - Мінск : Беларуская Энцыклапедыя імя П. Броўкі, 2013. - 223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Сахута, Я. М. Народнае мастацтва / Я. М. Сахута. - Мінск : Беларуская навука, 2015. - 180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Сергачев, С. А. Народное зодчество Беларуси. История и современность / С. А. Сергачев. - Минск : Беларуская Энцыклапедыя імя П. Броўкі, 2015. - 560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Скарбы народнай мовы : дыялекталагічны зборнік / НАН Беларусі, Інстытут мовазнаўства імя Я. Коласа, БРФФД ; [рэд. Л. П. Кунцэвіч]. - Мінск : Права і эканоміка, 2005. - 385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Традиционная культура белорусов во времени и пространстве / А. В. Титовец [и др.] ; Центр исследований белорусской культуры, языка и литературы НАН Беларуси, Филиал "Институт искусствоведения, этнографии и фольклора им. К. Крапивы" ; [под науч. ред. А. В. Титовца]. - Минск : Беларуская навука, 2013. - 579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Традыцыі жывёлагадоўлі Беларусі / Г. І. Каcпяровіч [и др.] ; НАН Беларусі, Цэнтр даследаванняў беларускай культуры, мовы і літаратуры, Інстытут мастацтвазнаўства, этнаграфіі і фальклору імя К. Крапівы ; [навук. рэд. Г. І. Каспяровіч]. - Мінск : Беларуская навука, 2019. - 467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Федорук, А. Т. Старинные усадьбы Берестейщины / А. Т. Федорук ; [редсовет: Г. П. Пашков (гл. ред.), О. К. Федосов, Л. В. Календо ; худож.: В. М. Жук, Д. В. Мурашко]. - Минск : Беларуская Энцыклапедыя, 2004. - 576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Федорук, А. Т. Старинные усадьбы Минского края / А. Т. Федорук ; [под общ. рук. Е. Будинаса ; худ.: О. Бугаенко, Н. Черкасов, О. Жук ; слайды: В. </w:t>
          </w:r>
          <w:r w:rsidRPr="00844E7C">
            <w:lastRenderedPageBreak/>
            <w:t xml:space="preserve">Барановский, С. Плыткевич]. - Минск : Полифакт : Лекция, 2000. - 416 c. </w:t>
          </w:r>
        </w:p>
        <w:p w:rsidR="00844E7C" w:rsidRPr="00844E7C" w:rsidRDefault="00844E7C" w:rsidP="00844E7C">
          <w:pPr>
            <w:pStyle w:val="a"/>
          </w:pPr>
          <w:r w:rsidRPr="00844E7C">
            <w:t xml:space="preserve">Цiтоў, В. С. Этнаграфiчная спадчына. Беларусь. Традыцыйна-бытавая культура : вучэбна-метадычны дапаможнiк / В. С. Цiтоў. - Мiнск : Беларусь, 1997. - 207 c. </w:t>
          </w:r>
        </w:p>
        <w:p w:rsidR="00427BAD" w:rsidRPr="00287AB6" w:rsidRDefault="00844E7C" w:rsidP="00844E7C">
          <w:pPr>
            <w:pStyle w:val="a"/>
          </w:pPr>
          <w:bookmarkStart w:id="0" w:name="_GoBack"/>
          <w:bookmarkEnd w:id="0"/>
          <w:r w:rsidRPr="00844E7C">
            <w:t>Этналогія Беларусі: традыцыйная культура насельніцтва ў гістарычнай перспектыве : вучэбна-метадычны дапаможнік для студэнтаў вну па спецыяльнасцях 1-21 03 01 "Гісторыя (па напр.)", 1-23 01 12 "Музейная справа і ахова гістарычна- культурнай спадчыны (па напр.)" / Т. А. Навагродскі [и др.]. - Мінск : БДУ, 2009. - 336 c.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DD9" w:rsidRDefault="00001DD9" w:rsidP="008D1313">
      <w:pPr>
        <w:spacing w:after="0"/>
      </w:pPr>
      <w:r>
        <w:separator/>
      </w:r>
    </w:p>
  </w:endnote>
  <w:endnote w:type="continuationSeparator" w:id="0">
    <w:p w:rsidR="00001DD9" w:rsidRDefault="00001DD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DD9" w:rsidRDefault="00001DD9" w:rsidP="008D1313">
      <w:pPr>
        <w:spacing w:after="0"/>
      </w:pPr>
      <w:r>
        <w:separator/>
      </w:r>
    </w:p>
  </w:footnote>
  <w:footnote w:type="continuationSeparator" w:id="0">
    <w:p w:rsidR="00001DD9" w:rsidRDefault="00001DD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6F50"/>
    <w:multiLevelType w:val="multilevel"/>
    <w:tmpl w:val="4158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D9"/>
    <w:rsid w:val="00001DD9"/>
    <w:rsid w:val="000813E3"/>
    <w:rsid w:val="000D083B"/>
    <w:rsid w:val="000F3F20"/>
    <w:rsid w:val="00165714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44E7C"/>
    <w:rsid w:val="00896F51"/>
    <w:rsid w:val="008B28BB"/>
    <w:rsid w:val="008D1313"/>
    <w:rsid w:val="009F4710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9B66F828054FDDA94997509AAA42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1ADFA-1A37-48F4-8821-1742B02B75F7}"/>
      </w:docPartPr>
      <w:docPartBody>
        <w:p w:rsidR="00000000" w:rsidRDefault="0050537B">
          <w:pPr>
            <w:pStyle w:val="0B9B66F828054FDDA94997509AAA4230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75325B3308134C73895E41A65B0B2A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C92AA8-1EAA-4C68-98FE-7B80FBFD4E1C}"/>
      </w:docPartPr>
      <w:docPartBody>
        <w:p w:rsidR="00000000" w:rsidRDefault="0050537B">
          <w:pPr>
            <w:pStyle w:val="75325B3308134C73895E41A65B0B2A1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B9B66F828054FDDA94997509AAA4230">
    <w:name w:val="0B9B66F828054FDDA94997509AAA4230"/>
  </w:style>
  <w:style w:type="paragraph" w:customStyle="1" w:styleId="75325B3308134C73895E41A65B0B2A16">
    <w:name w:val="75325B3308134C73895E41A65B0B2A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B9B66F828054FDDA94997509AAA4230">
    <w:name w:val="0B9B66F828054FDDA94997509AAA4230"/>
  </w:style>
  <w:style w:type="paragraph" w:customStyle="1" w:styleId="75325B3308134C73895E41A65B0B2A16">
    <w:name w:val="75325B3308134C73895E41A65B0B2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4</Pages>
  <Words>1048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3</cp:revision>
  <dcterms:created xsi:type="dcterms:W3CDTF">2020-10-22T12:26:00Z</dcterms:created>
  <dcterms:modified xsi:type="dcterms:W3CDTF">2020-10-22T12:30:00Z</dcterms:modified>
</cp:coreProperties>
</file>