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5C0A" w:rsidRPr="0071106F" w:rsidRDefault="0071106F" w:rsidP="0071106F">
      <w:pPr>
        <w:pStyle w:val="3"/>
        <w:jc w:val="center"/>
        <w:rPr>
          <w:rFonts w:eastAsia="Times New Roman"/>
          <w:color w:val="auto"/>
          <w:sz w:val="28"/>
          <w:szCs w:val="28"/>
          <w:lang w:val="ru-RU"/>
        </w:rPr>
      </w:pPr>
      <w:r w:rsidRPr="0071106F">
        <w:rPr>
          <w:rFonts w:eastAsia="Times New Roman"/>
          <w:color w:val="000000"/>
          <w:sz w:val="28"/>
          <w:szCs w:val="28"/>
        </w:rPr>
        <w:t>3 Общественные науки. Статистика. Политика. Экономика. Торговля. Право. Государство. Военное дело. Социальное обеспечение. Страхование. Образование. Фольклор.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35"/>
        <w:gridCol w:w="9116"/>
      </w:tblGrid>
      <w:tr w:rsidR="000F5C0A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0F5C0A" w:rsidRPr="005C3B86" w:rsidRDefault="005C3B86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505" w:type="dxa"/>
            <w:hideMark/>
          </w:tcPr>
          <w:p w:rsidR="000F5C0A" w:rsidRPr="0035505C" w:rsidRDefault="000F5C0A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0F5C0A" w:rsidRPr="0035505C" w:rsidRDefault="000F5C0A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Симчук, А. Н.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Жилищное право Республики Беларусь</w:t>
            </w: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учебное пособие / А. Н. Симчук. - Минск : Амалфея, 2021. </w:t>
            </w:r>
          </w:p>
        </w:tc>
      </w:tr>
      <w:tr w:rsidR="005C3B86" w:rsidRPr="00C20266" w:rsidTr="001C219B">
        <w:trPr>
          <w:tblCellSpacing w:w="15" w:type="dxa"/>
        </w:trPr>
        <w:tc>
          <w:tcPr>
            <w:tcW w:w="599" w:type="dxa"/>
            <w:hideMark/>
          </w:tcPr>
          <w:p w:rsidR="005C3B86" w:rsidRPr="005C3B86" w:rsidRDefault="005C3B86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505" w:type="dxa"/>
            <w:hideMark/>
          </w:tcPr>
          <w:p w:rsidR="005C3B86" w:rsidRPr="0035505C" w:rsidRDefault="005C3B86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5C3B86" w:rsidRPr="005C3B86" w:rsidRDefault="005C3B86" w:rsidP="00BF49EC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Серебрякова, Н. Г.</w:t>
            </w: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Статистические методы анализа и планирования эксперимента : пособие для студентов УВО по группе специальностей 74 80 "Научные исследования и разработки, преподавание" и специальности 1-59-80-01 "Охрана труда и эргономика" / Н. Г. Серебрякова, А. П. Мириленко ; БГАТУ, Кафедра моделирования и проектирования . - Минск : БГАТУ, 2022. - 104 с. </w:t>
            </w:r>
          </w:p>
          <w:p w:rsidR="001C219B" w:rsidRPr="001C219B" w:rsidRDefault="005C3B86" w:rsidP="00C266AE">
            <w:pPr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>Рассмотрены основные классы задач статистического анализа данных и современные технологии их решения, проведен обзор способов ввода исходных данных для статистического анализа, предложены методика подготовки данных к анализу и их визуализации, способы вывода результатов статистического анализа в виде таблиц и графиков, основные статистические модули и процедуры.</w:t>
            </w:r>
          </w:p>
        </w:tc>
      </w:tr>
    </w:tbl>
    <w:p w:rsidR="001C219B" w:rsidRDefault="001C219B" w:rsidP="001C219B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1C219B" w:rsidRPr="005C3B86" w:rsidRDefault="001C219B" w:rsidP="001C219B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  <w:r>
        <w:rPr>
          <w:rFonts w:eastAsia="Times New Roman"/>
          <w:b/>
          <w:color w:val="auto"/>
          <w:sz w:val="28"/>
          <w:szCs w:val="28"/>
          <w:lang w:val="ru-RU"/>
        </w:rPr>
        <w:t>5  Математика и естественные науки</w:t>
      </w:r>
    </w:p>
    <w:p w:rsidR="001C219B" w:rsidRDefault="001C219B" w:rsidP="001C219B">
      <w:pPr>
        <w:rPr>
          <w:rFonts w:eastAsia="Times New Roman"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sz w:val="28"/>
          <w:szCs w:val="28"/>
          <w:lang w:val="ru-RU"/>
        </w:rPr>
        <w:t xml:space="preserve"> </w:t>
      </w:r>
    </w:p>
    <w:tbl>
      <w:tblPr>
        <w:tblW w:w="504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35"/>
        <w:gridCol w:w="9215"/>
      </w:tblGrid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505" w:type="dxa"/>
            <w:hideMark/>
          </w:tcPr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170" w:type="dxa"/>
            <w:hideMark/>
          </w:tcPr>
          <w:p w:rsidR="001C219B" w:rsidRPr="00C20266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 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Письменный, Д. Т.</w:t>
            </w: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Конспект лекций по высшей математике: [полный курс] / Д. Т. Письменный. - 18-е изд. - Москва : Айрис-пресс, 2021. - 608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  <w:t>с.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br/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>Книга содержит необходимый материал по всем разделам курса высшей математики: линейная и векторная алгебра, аналитическая геометрия, основы математического анализа.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505" w:type="dxa"/>
          </w:tcPr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170" w:type="dxa"/>
            <w:hideMark/>
          </w:tcPr>
          <w:p w:rsidR="001C219B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Тиунчик, А. А.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Компактный практикум по математике</w:t>
            </w: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решебник / А. А. Тиунчик. - Минск : Колорград, 2022. - 224 с. </w:t>
            </w:r>
          </w:p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Учебное издание содержит примеры решения типовых задач, предлагаемых на экзамене по высшей математике. Каждый раздел снабжен кратким конспектом необходимых теоретических сведений.</w:t>
            </w:r>
          </w:p>
        </w:tc>
      </w:tr>
    </w:tbl>
    <w:p w:rsidR="001C219B" w:rsidRDefault="001C219B" w:rsidP="001C219B">
      <w:pPr>
        <w:jc w:val="center"/>
        <w:rPr>
          <w:b/>
          <w:bCs/>
          <w:color w:val="auto"/>
          <w:sz w:val="28"/>
          <w:szCs w:val="28"/>
          <w:lang w:val="ru-RU"/>
        </w:rPr>
      </w:pPr>
    </w:p>
    <w:p w:rsidR="001C219B" w:rsidRPr="0071106F" w:rsidRDefault="001C219B" w:rsidP="001C219B">
      <w:pPr>
        <w:jc w:val="center"/>
        <w:rPr>
          <w:b/>
          <w:bCs/>
          <w:color w:val="auto"/>
          <w:sz w:val="28"/>
          <w:szCs w:val="28"/>
          <w:lang w:val="ru-RU"/>
        </w:rPr>
      </w:pPr>
      <w:r w:rsidRPr="0071106F">
        <w:rPr>
          <w:b/>
          <w:bCs/>
          <w:color w:val="auto"/>
          <w:sz w:val="28"/>
          <w:szCs w:val="28"/>
        </w:rPr>
        <w:t>6 Прикладные науки. Медицина. Технологии.</w:t>
      </w:r>
    </w:p>
    <w:p w:rsidR="001C219B" w:rsidRPr="0071106F" w:rsidRDefault="001C219B" w:rsidP="001C219B">
      <w:pPr>
        <w:rPr>
          <w:rFonts w:eastAsia="Times New Roman"/>
          <w:b/>
          <w:color w:val="auto"/>
          <w:sz w:val="28"/>
          <w:szCs w:val="28"/>
          <w:lang w:val="ru-RU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35"/>
        <w:gridCol w:w="9116"/>
      </w:tblGrid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505" w:type="dxa"/>
          </w:tcPr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1C219B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Гируцкий, И. И.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Микропроцессорная техника систем автоматизации</w:t>
            </w: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И. И. Гируцкий, А. Г. Сеньков ; БГАТУ, Кафедра автоматизированных систем управления производством (АСУП). - Минск : БГАТУ, 2022. - 224 с. </w:t>
            </w:r>
          </w:p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Приведена общая информация о принципах построения и работы микропроцессорных контроллеров, способах представления и хранения данных в цифровых микропроцессорных устройствах. Изложены основы программирования микропроцессорных контроллеров, дан краткий обзор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lastRenderedPageBreak/>
              <w:t>существующих языков программирования международных стандартов.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05" w:type="dxa"/>
          </w:tcPr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1C219B" w:rsidRPr="000F5C0A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Заяц, Е. М.</w:t>
            </w:r>
            <w:r w:rsidRPr="000F5C0A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Электротехнологическое оборудование : учебное пособие для студентов вузов по специальности "Энергетическое обеспечение сельского хозяйства (по направлениям)" / Е. М. Заяц. - Минск : ИВЦ Минфина, 2021. - 400 с. : ил. </w:t>
            </w:r>
          </w:p>
          <w:p w:rsidR="001C219B" w:rsidRPr="000F5C0A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>В учебном пособии изложены теоретические основы преобразования электрической энергии в тепловую, химическую, кинетическую, механическую (магнитное поле, ультразвук), описаны электрооборудование и технологии его использования в производственных процессах.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05" w:type="dxa"/>
            <w:hideMark/>
          </w:tcPr>
          <w:p w:rsidR="001C219B" w:rsidRPr="0035505C" w:rsidRDefault="001C219B" w:rsidP="009952F3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Pr="000F5C0A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Коротинский, В. А.</w:t>
            </w:r>
            <w:r w:rsidRPr="000F5C0A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Источники и системы теплоснабжения. Лабораторный практикум : учебно-методическое пособие для студентов УВО по специальности 1-74 06 05 "Энергетическое обеспечение сельского хозяйства (по направлениям)", направление специальности 1-74 06 05-02 "Энергетическое обеспечение сельского хозяйства (теплоэнергетика)" / В. А. Коротинский, А. Е. Андрейчик, С. И. Синица ; БГАТУ, Кафедра энергетики. - Минск : БГАТУ, 2022. - 80 с. </w:t>
            </w:r>
          </w:p>
          <w:p w:rsidR="001C219B" w:rsidRPr="000F5C0A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>Содержит основные теоретические положения, общие сведения о лабораторных методах теплотехнических измерений и экспериментальных исследованиях процессов, необходимые для выполнения лабораторных, а также методические рекомендации по их выполнению.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0F5C0A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05" w:type="dxa"/>
            <w:hideMark/>
          </w:tcPr>
          <w:p w:rsidR="001C219B" w:rsidRPr="000F5C0A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Кравцов, А. М.</w:t>
            </w:r>
            <w:r w:rsidRPr="000F5C0A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Гидравлика. Практикум : учебное пособие для студентов УВО по группе специальностей "Агроинженерия" и по специальностям "Проектирование и производство сельскохозяйственной техники", "Автоматизация технологических процессов и производств (сельское хозяйство)" / А. М. Кравцов, Е. В. Плискевич, А. С. Зыкун ; БГАТУ, Кафедра энергетики. - Минск : БГАТУ, 2022. - 284 с.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  <w:t xml:space="preserve">  </w:t>
            </w:r>
          </w:p>
          <w:p w:rsidR="001C219B" w:rsidRPr="000F5C0A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Cs/>
                <w:color w:val="auto"/>
                <w:sz w:val="28"/>
                <w:szCs w:val="28"/>
              </w:rPr>
              <w:t>Представлены основные теоретические сведения по гидростатике, гидродинамике, гидравлическим машинам и системам, рассмотрены прикладные вопросы устройства, расчета и эксплуатации гидравлических машин и систем, используемых в сельскохозяйственном производстве.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05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Монтаж и обслуживание электроустановок. Практикум</w:t>
            </w:r>
            <w:r w:rsidRPr="005C3B8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: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практической подготовки студентов (ППС) ; [сост.: М. В. Янко и др.]. - Минск : БГАТУ, 2022. - 180 с. </w:t>
            </w:r>
          </w:p>
          <w:p w:rsidR="001C219B" w:rsidRPr="005C3B86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>Пособие содержит краткие теоретические сведения, порядок выполнения, правила оформления и контрольные вопросы к каждой работе. Рассмотрены: классификация, основные характеристики, устройства и принцип работы электрооборудования, применяемого в агропромышленном комплексе; основные способы измерения электрических и неэлектрических величин; инструменты и расходные материалы к ним; основы организации и выполнения электромонтажных работ и теплотехнического обслуживания электрооборудования.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05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Кустова, Р. И.</w:t>
            </w:r>
            <w:r w:rsidRPr="005C3B8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Светотехническое оборудование. Лабораторный практикум :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Р. И. Кустова, Д. И. Кривовязенко ; БГАТУ, Кафедра электротехнологии. - Минск : БГАТУ, 2022. - 120 с. </w:t>
            </w:r>
          </w:p>
          <w:p w:rsidR="001C219B" w:rsidRPr="005C3B86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>Рассмотрены способы эффективного использования оптического излучения, в том числе для интенсификации процессов при непосредственном его воздействии на объекты сельскохозяйственного производства. Каждая лабораторная работа включает цель, задачи, краткий теоретический материал и методические указания по ее выполнению.</w:t>
            </w:r>
          </w:p>
        </w:tc>
      </w:tr>
      <w:tr w:rsidR="001C219B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505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Матвеенко, И. П.</w:t>
            </w:r>
            <w:r w:rsidRPr="005C3B8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Электроника и основы микропроцессорной техники. Лабораторный практикум :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И. П. Матвеенко, Т. А. Костикова ; БГАТУ, Кафедра АСУП. - Минск : БГАТУ, 2022. - 186 с. </w:t>
            </w:r>
          </w:p>
          <w:p w:rsidR="001C219B" w:rsidRPr="005C3B86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>Рассмотрены практические вопросы и методика изучения принципов работы элементов электронной техники, аналоговых устройств: различных типов усилителей и источников вторичного электропитания, а также элементов и устройств цифровой техники.</w:t>
            </w:r>
            <w:r w:rsidRPr="005C3B8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1C219B" w:rsidRPr="000F5C0A" w:rsidTr="001C219B">
        <w:trPr>
          <w:tblCellSpacing w:w="15" w:type="dxa"/>
        </w:trPr>
        <w:tc>
          <w:tcPr>
            <w:tcW w:w="599" w:type="dxa"/>
            <w:hideMark/>
          </w:tcPr>
          <w:p w:rsidR="001C219B" w:rsidRPr="0071106F" w:rsidRDefault="001C219B" w:rsidP="009952F3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505" w:type="dxa"/>
            <w:hideMark/>
          </w:tcPr>
          <w:p w:rsidR="001C219B" w:rsidRPr="000F5C0A" w:rsidRDefault="001C219B" w:rsidP="009952F3">
            <w:pPr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1C219B" w:rsidRPr="005C3B86" w:rsidRDefault="001C219B" w:rsidP="009952F3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0F5C0A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   Прикладная механика. Курсовое проектирование </w:t>
            </w: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: учебно-методическое пособие для студентов УВО по специальностям 1-74 06 06 "Материально-техническое обеспечение агропромышленного комплекса", 1-74 06 07 "Управление охраной труда в сельском хозяйстве" / БГАТУ, Кафедра механики материалов и деталей машин ; [сост.: В. Н. Основин и др.]. - Минск : БГАТУ, 2022. - 246 с.  </w:t>
            </w:r>
          </w:p>
          <w:p w:rsidR="001C219B" w:rsidRPr="000F5C0A" w:rsidRDefault="001C219B" w:rsidP="009952F3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5C3B86">
              <w:rPr>
                <w:rFonts w:eastAsia="Times New Roman"/>
                <w:bCs/>
                <w:color w:val="auto"/>
                <w:sz w:val="28"/>
                <w:szCs w:val="28"/>
              </w:rPr>
              <w:t>Изложена цель, задачи и тематика курсового проектирования. Определены структура и содержание проекта. Приводятся требования по оформлению текстового материала расчетно-пояснительной записки, чертежей сборочных единиц и чертежей деталей. Все вопросы рассматриваются на примере разработки типового привода сельскохозяйственного назначения.</w:t>
            </w:r>
          </w:p>
        </w:tc>
      </w:tr>
    </w:tbl>
    <w:p w:rsidR="00FA385E" w:rsidRPr="0071106F" w:rsidRDefault="0071106F">
      <w:pPr>
        <w:pStyle w:val="3"/>
        <w:jc w:val="center"/>
        <w:rPr>
          <w:rFonts w:eastAsia="Times New Roman"/>
          <w:color w:val="auto"/>
          <w:sz w:val="28"/>
          <w:szCs w:val="28"/>
          <w:lang w:val="ru-RU"/>
        </w:rPr>
      </w:pPr>
      <w:r w:rsidRPr="0071106F">
        <w:rPr>
          <w:bCs w:val="0"/>
          <w:color w:val="auto"/>
          <w:sz w:val="28"/>
          <w:szCs w:val="28"/>
        </w:rPr>
        <w:t>63 Сельское хозяйство. Лесное хозяйство. Охота. Рыбное хозяйство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35"/>
        <w:gridCol w:w="9116"/>
      </w:tblGrid>
      <w:tr w:rsidR="0035505C" w:rsidRPr="0035505C" w:rsidTr="0035505C">
        <w:trPr>
          <w:tblCellSpacing w:w="15" w:type="dxa"/>
        </w:trPr>
        <w:tc>
          <w:tcPr>
            <w:tcW w:w="10235" w:type="dxa"/>
            <w:gridSpan w:val="3"/>
            <w:vAlign w:val="center"/>
            <w:hideMark/>
          </w:tcPr>
          <w:p w:rsidR="00FA385E" w:rsidRPr="0035505C" w:rsidRDefault="00FA385E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801865" w:rsidRDefault="00801865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35505C" w:rsidRDefault="0035505C" w:rsidP="0035505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Андруш, В. Г.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Охрана труда</w:t>
            </w:r>
            <w:r w:rsidR="00FB045A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учебное пособие для студентов вузов по группе специальностей "Агроинженерия" и специальности "Проектирование и производство сельскохозяйственной техники" / В. Г. Андруш, Л. Т. Ткачева, Т. П. Кот ; [под ред. В. Г. Андруша]. - Минск : РИВШ, 2021. - 620 с. </w:t>
            </w:r>
          </w:p>
          <w:p w:rsidR="0035505C" w:rsidRPr="0035505C" w:rsidRDefault="0035505C" w:rsidP="0035505C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Излагаются теоретические, правовые и организационные основы охраны труда, общие и специальные требования безопасности труда, основы электро- и пожарной безопасности, гигиены труда и производственной санитарии, правила, способы и приемы оказания первой помощи пострадавшим при несчастных случаях и иных повреждениях здоровья.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lastRenderedPageBreak/>
              <w:t>Особое внимание уделено вопросам обеспечения охраны труда в растениеводстве, животноводстве, безопасности труда в ремонтном производстве, а также безопасной эксплуатации объектов повышенной опасности.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C20266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05" w:type="dxa"/>
            <w:hideMark/>
          </w:tcPr>
          <w:p w:rsidR="0035505C" w:rsidRPr="0035505C" w:rsidRDefault="0035505C" w:rsidP="000F5C0A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3D30F7" w:rsidRDefault="0035505C" w:rsidP="00A53BDD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Дипломное проектирование</w:t>
            </w:r>
            <w:r w:rsidR="00693EA2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: учебно-методическое пособие для студентов учреждений, обеспечивающих получение высшего образования I ступени по специальности 1-74 01 01 "Экономика и организация производства в отраслях агропромышленного комплекса" / БГАТУ, Кафедра экономики и организации предприятий АПК ; [сост.: Н. Г. Королевич и др.]. - Минск : БГАТУ, 2022. - 126 с.</w:t>
            </w:r>
            <w:r w:rsidR="003D30F7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35505C" w:rsidRPr="0035505C" w:rsidRDefault="0035505C" w:rsidP="00A53BDD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 Представлены общие требования к организации дипломного проектирования, структуре и оформлению дипломной работы; тематика, и содержание и примеры отдельных разделов дипломной работы.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C20266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FB045A" w:rsidRDefault="0035505C" w:rsidP="00FB045A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Жданко, Д. А.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Прогнозирование остаточного ресурса мобильных энергетических средств</w:t>
            </w:r>
            <w:r w:rsidR="00693EA2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: учебное пособие / Д. А. Жданко. - Минск : БГАТУ, 2022.</w:t>
            </w:r>
          </w:p>
          <w:p w:rsidR="0035505C" w:rsidRPr="0035505C" w:rsidRDefault="0035505C" w:rsidP="00FB045A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 Изложена история развития, рассмотрены современные методы и средства диагностирования выходных, функциональных и ресурсных параметров машин, научное обоснование нормативов и организации технического диагностирования.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C20266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A53BDD" w:rsidRDefault="0035505C" w:rsidP="00A53BDD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Китун, А. В.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Машины и оборудование в животноводстве</w:t>
            </w:r>
            <w:r w:rsidR="00A53BDD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учебник для студентов вузов по специальностям "Материально-техническое обеспечение АПК", "Управление охраной труда в сельском хозяйстве", "Ремонтно-обслуживающее производство в сельском хозяйстве" / А. В. Китун, В. И. Передня, Н. Н. Романюк. - Минск : РИВШ, 2021. - 444 с. </w:t>
            </w:r>
          </w:p>
          <w:p w:rsidR="0035505C" w:rsidRPr="0035505C" w:rsidRDefault="0035505C" w:rsidP="00A53BDD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В учебнике рассматриваются вопросы применения интеллектуальных систем в животноводстве, их общее устройство, машины и оборудование для доения крупного рогатого скота, первичной обработки и хранения молока на животноводческом предприятии до момента его централизованного сбора транспортом перерабатывающего предприятия.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71106F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A53BDD" w:rsidRDefault="0035505C" w:rsidP="00A53BDD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Коцуба, В. И.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Техническое обслуживание и ремонт тракторов и сельскохозяйственных машин</w:t>
            </w:r>
            <w:r w:rsidR="00A53BDD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учебное пособие для учащихся ССО по специальностям направления образования "Сельское хозяйство" / В. И. Коцуба, В. А. Хитрюк. - Минск : РИПО, 2021. - 192 с. </w:t>
            </w:r>
          </w:p>
          <w:p w:rsidR="0035505C" w:rsidRPr="0035505C" w:rsidRDefault="0035505C" w:rsidP="00A53BDD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Рассмотрены основные направленности тракторов и сельскохозяйственных машин, средства и методики технического диагностирования и технического обслуживания машин, организация и материально-техническая база технического обслуживания и ремонта машин.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71106F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A53BDD" w:rsidRDefault="0035505C" w:rsidP="00A53BDD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Крук, И. С.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Научные основы проектирования устройств для разделки и поверхностной обработки почвенных пластов к оборотным плугам</w:t>
            </w:r>
            <w:r w:rsidR="00A53BDD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[монография] / И. С. Крук, Ф. И. Назаров, Ю. В. Чигарев ; Минсельхозпрод РБ, УО "БГАТУ". - Минск : БГАТУ, 2021. - 226 с. </w:t>
            </w:r>
          </w:p>
          <w:p w:rsidR="0035505C" w:rsidRPr="0035505C" w:rsidRDefault="0035505C" w:rsidP="00A53BDD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В монографии приведен анализ конструкций орудий и приспособлений,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lastRenderedPageBreak/>
              <w:t>предназначенных для поверхностной обработки почвенных пластов при вспашке оборотными плугами, а также обоснован выбор мест их установки.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71106F" w:rsidRDefault="0071106F" w:rsidP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35505C" w:rsidRPr="0035505C" w:rsidRDefault="0035505C" w:rsidP="00A53BDD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Перспективная техника и технологии в АПК</w:t>
            </w:r>
            <w:r w:rsidR="00A53BDD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материалы Международной научной конференции студентов, магистрантов и аспирантов, посвященной 100-летию со дня рождения С. С. Селицкого </w:t>
            </w:r>
            <w:r w:rsidR="00A53BDD">
              <w:rPr>
                <w:rFonts w:eastAsia="Times New Roman"/>
                <w:color w:val="auto"/>
                <w:sz w:val="28"/>
                <w:szCs w:val="28"/>
                <w:lang w:val="ru-RU"/>
              </w:rPr>
              <w:t>,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Минск, 11-20 апреля 2022 года. - Минск : БГАТУ, 2022.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br/>
              <w:t>Включает материалы участников Международной научной конференции студентов, магистрантов и аспирантов, посвященные использованию современных технологий и техники в растениеводстве, актуальным вопросам моделирования и проектирования АПК.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05" w:type="dxa"/>
            <w:hideMark/>
          </w:tcPr>
          <w:p w:rsidR="0035505C" w:rsidRPr="0035505C" w:rsidRDefault="0035505C" w:rsidP="00693EA2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C2793B" w:rsidRDefault="0035505C" w:rsidP="00C2793B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Проектирование сельскохозяйственной техники. Курсовое проектирование</w:t>
            </w:r>
            <w:r w:rsidR="00693EA2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учебно-методическое пособие для студентов УВО по специальности 1-36 12 01 "Проектирование и производство сельскохозяйственной техники" / БГАТУ, Кафедра моделирования и проектирования ; [сост.: П. В. Авраменко и др.]. - Минск : БГАТУ, 2022. - 88 с. </w:t>
            </w:r>
          </w:p>
          <w:p w:rsidR="0035505C" w:rsidRPr="0035505C" w:rsidRDefault="0035505C" w:rsidP="00C2793B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Включает цели, задачи, требования к оформлению, содержанию, структуре курсового проекта по дисциплине "Проектирование сельскохозяйственной технике". Приведен пример выполненного курсового проекта".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05" w:type="dxa"/>
            <w:hideMark/>
          </w:tcPr>
          <w:p w:rsidR="0035505C" w:rsidRPr="0035505C" w:rsidRDefault="0035505C" w:rsidP="00693EA2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br/>
            </w:r>
          </w:p>
        </w:tc>
        <w:tc>
          <w:tcPr>
            <w:tcW w:w="9071" w:type="dxa"/>
            <w:hideMark/>
          </w:tcPr>
          <w:p w:rsidR="00C2793B" w:rsidRDefault="0035505C" w:rsidP="00C2793B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Проектирование технологий технического сервиса машин и оборудования</w:t>
            </w:r>
            <w:r w:rsidR="00C20266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учебно-методическое пособие для студентов УВО по специальности 1-74 80 07 "Технический сервис в агропромышленном комплексе" </w:t>
            </w:r>
            <w:r w:rsidR="00C20266"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>В 2 ч. Часть 2</w:t>
            </w:r>
            <w:r w:rsidR="00C20266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/ БГАТУ, Кафедра технологий и организации технического сервиса; [сост.: В. Е. Тарасенко, Г. И. Анискович, А. С. Сай]. - Минск : БГАТУ, 2022. - 212 с. </w:t>
            </w:r>
          </w:p>
          <w:p w:rsidR="0035505C" w:rsidRPr="0035505C" w:rsidRDefault="0035505C" w:rsidP="00C2793B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Рассмотрены условия разрушения поверхностей активно изнашивающихся деталей, влияния видов термической обработки на структуру и механические свойства стали, способы упрочнения деталей сельскохозяйственных машин.</w:t>
            </w:r>
          </w:p>
        </w:tc>
      </w:tr>
      <w:tr w:rsidR="000F5C0A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71106F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C2793B" w:rsidRDefault="0035505C" w:rsidP="00C2793B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Таразевич, Е. В.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> Технологические аспекты формирования ремонтно-маточных стад форели, адаптированных к условиям Беларуси</w:t>
            </w:r>
            <w:r w:rsidR="00C2793B">
              <w:rPr>
                <w:rFonts w:eastAsia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[монография] / Е. В. Таразевич. - Минск : БГАТУ, 2022. </w:t>
            </w:r>
          </w:p>
          <w:p w:rsidR="0035505C" w:rsidRPr="0035505C" w:rsidRDefault="0035505C" w:rsidP="00C2793B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В монографии обобщены данные научной литературы по направлениям и рыбоводным методам, используемым при выведении новых пород форели. Представлены результаты многолетних исследований автора по рыбохозяйственным, биохимико-генетическим, физиолого-биохимическим показателям групп форели, разводимых в Беларуси, а также схема ведения селекционно-племенной работы по созданию многолинейных маточных стад форели с использованием высокопродуктивных пород форели зарубежной селекции.</w:t>
            </w:r>
          </w:p>
        </w:tc>
      </w:tr>
      <w:tr w:rsidR="0035505C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35505C" w:rsidRPr="0071106F" w:rsidRDefault="0071106F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11</w:t>
            </w:r>
          </w:p>
        </w:tc>
        <w:tc>
          <w:tcPr>
            <w:tcW w:w="505" w:type="dxa"/>
            <w:hideMark/>
          </w:tcPr>
          <w:p w:rsidR="0035505C" w:rsidRPr="0035505C" w:rsidRDefault="0035505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C2793B" w:rsidRDefault="0035505C" w:rsidP="00C2793B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Формирование организационно-экономических условий эффективного функционирования АПК</w:t>
            </w:r>
            <w:r w:rsidR="00C2793B">
              <w:rPr>
                <w:rFonts w:eastAsia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: сборник научных статей XIV Международной научно-практической конференции </w:t>
            </w:r>
            <w:r w:rsidR="00BE121F">
              <w:rPr>
                <w:rFonts w:eastAsia="Times New Roman"/>
                <w:color w:val="auto"/>
                <w:sz w:val="28"/>
                <w:szCs w:val="28"/>
                <w:lang w:val="ru-RU"/>
              </w:rPr>
              <w:t>,</w:t>
            </w:r>
            <w:r w:rsidR="00BE121F" w:rsidRPr="0035505C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t xml:space="preserve">Минск, 26-27 мая </w:t>
            </w:r>
            <w:r w:rsidRPr="0035505C">
              <w:rPr>
                <w:rFonts w:eastAsia="Times New Roman"/>
                <w:color w:val="auto"/>
                <w:sz w:val="28"/>
                <w:szCs w:val="28"/>
              </w:rPr>
              <w:lastRenderedPageBreak/>
              <w:t xml:space="preserve">2022 г. / Минсельхозпрод РБ, УО "БГАТУ", БРФФИ ; [редкол.: Г. И. Гануш (науч. ред.) и др.]. - Минск : БГАТУ, 2022. - 378 с. </w:t>
            </w:r>
          </w:p>
          <w:p w:rsidR="0035505C" w:rsidRPr="0035505C" w:rsidRDefault="0035505C" w:rsidP="00C2793B">
            <w:pPr>
              <w:rPr>
                <w:rFonts w:eastAsia="Times New Roman"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color w:val="auto"/>
                <w:sz w:val="28"/>
                <w:szCs w:val="28"/>
              </w:rPr>
              <w:t>Издание включает научные статьи белорусских и зарубежных ученых, посвященные актуальным проблемам повышения экономической эффективности функционирования предприятий АПК.</w:t>
            </w:r>
          </w:p>
        </w:tc>
      </w:tr>
    </w:tbl>
    <w:p w:rsidR="000F5C0A" w:rsidRPr="000F5C0A" w:rsidRDefault="000F5C0A">
      <w:pPr>
        <w:rPr>
          <w:rFonts w:eastAsia="Times New Roman"/>
          <w:b/>
          <w:color w:val="auto"/>
          <w:sz w:val="28"/>
          <w:szCs w:val="28"/>
        </w:rPr>
      </w:pPr>
    </w:p>
    <w:p w:rsidR="00C84488" w:rsidRPr="0071106F" w:rsidRDefault="0071106F" w:rsidP="0071106F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  <w:r w:rsidRPr="0071106F">
        <w:rPr>
          <w:b/>
          <w:bCs/>
          <w:color w:val="auto"/>
          <w:sz w:val="28"/>
          <w:szCs w:val="28"/>
        </w:rPr>
        <w:t>9 География. Биографии. История</w:t>
      </w:r>
    </w:p>
    <w:p w:rsidR="00C84488" w:rsidRDefault="00C84488">
      <w:pPr>
        <w:rPr>
          <w:rFonts w:eastAsia="Times New Roman"/>
          <w:color w:val="auto"/>
          <w:sz w:val="28"/>
          <w:szCs w:val="28"/>
          <w:lang w:val="ru-RU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535"/>
        <w:gridCol w:w="9116"/>
      </w:tblGrid>
      <w:tr w:rsidR="00C20266" w:rsidRPr="00C20266" w:rsidTr="001C219B">
        <w:trPr>
          <w:tblCellSpacing w:w="15" w:type="dxa"/>
        </w:trPr>
        <w:tc>
          <w:tcPr>
            <w:tcW w:w="599" w:type="dxa"/>
            <w:hideMark/>
          </w:tcPr>
          <w:p w:rsidR="00C20266" w:rsidRPr="0071106F" w:rsidRDefault="0071106F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505" w:type="dxa"/>
          </w:tcPr>
          <w:p w:rsidR="00C20266" w:rsidRPr="0035505C" w:rsidRDefault="00C20266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C20266" w:rsidRPr="00C20266" w:rsidRDefault="00C20266" w:rsidP="00BF49EC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Анисимов, Е. В.</w:t>
            </w: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История России от Рюрика до Путина. Люди. События. Даты / Е. В. Анисимов. - Санкт-Петербург : Питер, 2022. 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br/>
              <w:t>Каждая страница книги посвящена определенному историческому событию, известной личности или знаменательной дате.</w:t>
            </w:r>
          </w:p>
        </w:tc>
      </w:tr>
      <w:tr w:rsidR="00C20266" w:rsidRPr="00C20266" w:rsidTr="001C219B">
        <w:trPr>
          <w:tblCellSpacing w:w="15" w:type="dxa"/>
        </w:trPr>
        <w:tc>
          <w:tcPr>
            <w:tcW w:w="599" w:type="dxa"/>
            <w:hideMark/>
          </w:tcPr>
          <w:p w:rsidR="00C20266" w:rsidRPr="0071106F" w:rsidRDefault="0071106F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505" w:type="dxa"/>
          </w:tcPr>
          <w:p w:rsidR="00C20266" w:rsidRPr="0035505C" w:rsidRDefault="00C20266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C20266" w:rsidRPr="00C20266" w:rsidRDefault="00C20266" w:rsidP="00BF49EC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Геноцид белорусского народа</w:t>
            </w: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 : 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информационно-аналитические материалы и документы / [под общ. ред. А. И. Шведа]. - Минск : Беларусь, 2022. 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br/>
              <w:t>Книга включает справочно-аналитические документальные материалы о геноциде белорусского народа во время Великой Отечественной войны, в послевоенный период и использование нацистской идеологии участниками попытки государственного переворота в Беларуси 2020 году (на основании доказательств из уголовных дел и архивных источников).</w:t>
            </w:r>
          </w:p>
        </w:tc>
      </w:tr>
      <w:tr w:rsidR="00C20266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C20266" w:rsidRPr="0071106F" w:rsidRDefault="0071106F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05" w:type="dxa"/>
          </w:tcPr>
          <w:p w:rsidR="00C20266" w:rsidRPr="0035505C" w:rsidRDefault="00C20266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C20266" w:rsidRPr="00C20266" w:rsidRDefault="00C20266" w:rsidP="00BF49EC">
            <w:pPr>
              <w:rPr>
                <w:rFonts w:eastAsia="Times New Roman"/>
                <w:bCs/>
                <w:color w:val="auto"/>
                <w:sz w:val="28"/>
                <w:szCs w:val="28"/>
              </w:rPr>
            </w:pP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  </w:t>
            </w: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Памятные места Беларуси</w:t>
            </w:r>
            <w:r w:rsidRPr="00C2026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/ [сост.: Д. В. Кошевар, В. Н. Надтачаев]. - Минск : Адукацыя і выхаванне, 2022.  - 252 с. : ил. </w:t>
            </w:r>
          </w:p>
          <w:p w:rsidR="00C20266" w:rsidRPr="00C20266" w:rsidRDefault="00C20266" w:rsidP="00BF49EC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C20266">
              <w:rPr>
                <w:rFonts w:eastAsia="Times New Roman"/>
                <w:bCs/>
                <w:color w:val="auto"/>
                <w:sz w:val="28"/>
                <w:szCs w:val="28"/>
              </w:rPr>
              <w:t>Наряду с описанием памятников на страницах этого не имеющего аналогов издания рассказывается о мужестве и героизме советских солдат, партизан и подпольщиков, о стойкости и трагедии мирных жителей, военнопленных и узников гетто, раскрываются подробности малоизвестных фактов.</w:t>
            </w:r>
          </w:p>
        </w:tc>
      </w:tr>
      <w:tr w:rsidR="0071106F" w:rsidRPr="0035505C" w:rsidTr="001C219B">
        <w:trPr>
          <w:tblCellSpacing w:w="15" w:type="dxa"/>
        </w:trPr>
        <w:tc>
          <w:tcPr>
            <w:tcW w:w="599" w:type="dxa"/>
            <w:hideMark/>
          </w:tcPr>
          <w:p w:rsidR="0071106F" w:rsidRPr="0071106F" w:rsidRDefault="0071106F" w:rsidP="00BF49EC">
            <w:pPr>
              <w:rPr>
                <w:rFonts w:eastAsia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505" w:type="dxa"/>
          </w:tcPr>
          <w:p w:rsidR="0071106F" w:rsidRPr="0035505C" w:rsidRDefault="0071106F" w:rsidP="00BF49EC">
            <w:pPr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9071" w:type="dxa"/>
            <w:hideMark/>
          </w:tcPr>
          <w:p w:rsidR="0071106F" w:rsidRPr="0071106F" w:rsidRDefault="0071106F" w:rsidP="00BE121F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35505C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Чирский, Н. А.</w:t>
            </w:r>
            <w:r w:rsidRPr="0071106F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 </w:t>
            </w:r>
            <w:r w:rsidRPr="0071106F">
              <w:rPr>
                <w:rFonts w:eastAsia="Times New Roman"/>
                <w:bCs/>
                <w:color w:val="auto"/>
                <w:sz w:val="28"/>
                <w:szCs w:val="28"/>
              </w:rPr>
              <w:t>Белорусский гостинец / Н. А. Чирский. - Минск : Беларусь, 2021.</w:t>
            </w:r>
            <w:r w:rsidRPr="0071106F">
              <w:rPr>
                <w:rFonts w:eastAsia="Times New Roman"/>
                <w:bCs/>
                <w:color w:val="auto"/>
                <w:sz w:val="28"/>
                <w:szCs w:val="28"/>
              </w:rPr>
              <w:br/>
              <w:t xml:space="preserve">Авторы книги приглашают в путешествие по самой оживленной дороге Беларуси М1/Е30 (Брест </w:t>
            </w:r>
            <w:r w:rsidR="00BE121F"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  <w:t>-</w:t>
            </w:r>
            <w:r w:rsidRPr="0071106F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 Минск </w:t>
            </w:r>
            <w:r w:rsidR="00BE121F">
              <w:rPr>
                <w:rFonts w:eastAsia="Times New Roman"/>
                <w:bCs/>
                <w:color w:val="auto"/>
                <w:sz w:val="28"/>
                <w:szCs w:val="28"/>
                <w:lang w:val="ru-RU"/>
              </w:rPr>
              <w:t>-</w:t>
            </w:r>
            <w:r w:rsidRPr="0071106F">
              <w:rPr>
                <w:rFonts w:eastAsia="Times New Roman"/>
                <w:bCs/>
                <w:color w:val="auto"/>
                <w:sz w:val="28"/>
                <w:szCs w:val="28"/>
              </w:rPr>
              <w:t xml:space="preserve"> граница Российской Федерации). Вы познакомитесь с примечательными местами, которые находятся недалеко от трассы, увидите заповедные уголки белорусской природы, ее вековые боры и дубравы, озера и реки. Дороги - это раскрытая книга истории народа.</w:t>
            </w:r>
          </w:p>
        </w:tc>
      </w:tr>
    </w:tbl>
    <w:p w:rsidR="001C219B" w:rsidRDefault="001C219B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</w:p>
    <w:p w:rsidR="00C266AE" w:rsidRDefault="00C266AE" w:rsidP="00C84488">
      <w:pPr>
        <w:jc w:val="center"/>
        <w:rPr>
          <w:rFonts w:eastAsia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</w:p>
    <w:sectPr w:rsidR="00C266AE" w:rsidSect="003550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505C"/>
    <w:rsid w:val="000F5C0A"/>
    <w:rsid w:val="001C219B"/>
    <w:rsid w:val="00342EF4"/>
    <w:rsid w:val="0035505C"/>
    <w:rsid w:val="003D30F7"/>
    <w:rsid w:val="005C3B86"/>
    <w:rsid w:val="005E65C2"/>
    <w:rsid w:val="00693EA2"/>
    <w:rsid w:val="0071106F"/>
    <w:rsid w:val="00801865"/>
    <w:rsid w:val="00A53BDD"/>
    <w:rsid w:val="00BE121F"/>
    <w:rsid w:val="00C20266"/>
    <w:rsid w:val="00C266AE"/>
    <w:rsid w:val="00C2793B"/>
    <w:rsid w:val="00C84142"/>
    <w:rsid w:val="00C84488"/>
    <w:rsid w:val="00FA385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7110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7110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1881</Words>
  <Characters>12828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СИО4</dc:creator>
  <cp:lastModifiedBy>СИО4</cp:lastModifiedBy>
  <cp:revision>4</cp:revision>
  <dcterms:created xsi:type="dcterms:W3CDTF">2022-09-21T06:16:00Z</dcterms:created>
  <dcterms:modified xsi:type="dcterms:W3CDTF">2022-09-21T08:29:00Z</dcterms:modified>
</cp:coreProperties>
</file>